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E4" w:rsidRDefault="00792043" w:rsidP="0016128C">
      <w:pPr>
        <w:shd w:val="clear" w:color="auto" w:fill="FFFFFF"/>
        <w:spacing w:after="0" w:line="240" w:lineRule="auto"/>
        <w:jc w:val="center"/>
        <w:outlineLvl w:val="1"/>
        <w:rPr>
          <w:rFonts w:ascii="Times New Roman" w:eastAsia="Times New Roman" w:hAnsi="Times New Roman" w:cs="Times New Roman"/>
          <w:sz w:val="24"/>
          <w:szCs w:val="24"/>
          <w:lang w:eastAsia="ru-RU"/>
        </w:rPr>
      </w:pPr>
      <w:r w:rsidRPr="00792043">
        <w:rPr>
          <w:rFonts w:ascii="Times New Roman" w:eastAsia="Times New Roman" w:hAnsi="Times New Roman" w:cs="Times New Roman"/>
          <w:noProof/>
          <w:sz w:val="24"/>
          <w:szCs w:val="24"/>
          <w:lang w:eastAsia="ru-RU"/>
        </w:rPr>
        <w:drawing>
          <wp:inline distT="0" distB="0" distL="0" distR="0" wp14:anchorId="5B096C0B" wp14:editId="1382C62E">
            <wp:extent cx="5940425" cy="8464660"/>
            <wp:effectExtent l="0" t="0" r="0" b="0"/>
            <wp:docPr id="3" name="Рисунок 3" descr="C:\Users\гоор.000\Desktop\САйт 19\ДОК ШКОЛА устав\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ор.000\Desktop\САйт 19\ДОК ШКОЛА устав\устав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34" t="5716" r="2658" b="2334"/>
                    <a:stretch/>
                  </pic:blipFill>
                  <pic:spPr bwMode="auto">
                    <a:xfrm>
                      <a:off x="0" y="0"/>
                      <a:ext cx="5940425" cy="8464660"/>
                    </a:xfrm>
                    <a:prstGeom prst="rect">
                      <a:avLst/>
                    </a:prstGeom>
                    <a:noFill/>
                    <a:ln>
                      <a:noFill/>
                    </a:ln>
                    <a:extLst>
                      <a:ext uri="{53640926-AAD7-44D8-BBD7-CCE9431645EC}">
                        <a14:shadowObscured xmlns:a14="http://schemas.microsoft.com/office/drawing/2010/main"/>
                      </a:ext>
                    </a:extLst>
                  </pic:spPr>
                </pic:pic>
              </a:graphicData>
            </a:graphic>
          </wp:inline>
        </w:drawing>
      </w:r>
    </w:p>
    <w:p w:rsidR="00792043" w:rsidRDefault="00792043" w:rsidP="0016128C">
      <w:pPr>
        <w:shd w:val="clear" w:color="auto" w:fill="FFFFFF"/>
        <w:spacing w:after="0" w:line="240" w:lineRule="auto"/>
        <w:jc w:val="center"/>
        <w:outlineLvl w:val="1"/>
        <w:rPr>
          <w:rFonts w:ascii="Times New Roman" w:eastAsia="Times New Roman" w:hAnsi="Times New Roman" w:cs="Times New Roman"/>
          <w:sz w:val="24"/>
          <w:szCs w:val="24"/>
          <w:lang w:eastAsia="ru-RU"/>
        </w:rPr>
      </w:pPr>
    </w:p>
    <w:p w:rsidR="00792043" w:rsidRDefault="00792043" w:rsidP="0016128C">
      <w:pPr>
        <w:shd w:val="clear" w:color="auto" w:fill="FFFFFF"/>
        <w:spacing w:after="0" w:line="240" w:lineRule="auto"/>
        <w:jc w:val="center"/>
        <w:outlineLvl w:val="1"/>
        <w:rPr>
          <w:rFonts w:ascii="Times New Roman" w:eastAsia="Times New Roman" w:hAnsi="Times New Roman" w:cs="Times New Roman"/>
          <w:sz w:val="24"/>
          <w:szCs w:val="24"/>
          <w:lang w:eastAsia="ru-RU"/>
        </w:rPr>
      </w:pPr>
    </w:p>
    <w:p w:rsidR="00792043" w:rsidRDefault="00792043" w:rsidP="0016128C">
      <w:pPr>
        <w:shd w:val="clear" w:color="auto" w:fill="FFFFFF"/>
        <w:spacing w:after="0" w:line="240" w:lineRule="auto"/>
        <w:jc w:val="center"/>
        <w:outlineLvl w:val="1"/>
        <w:rPr>
          <w:rFonts w:ascii="Times New Roman" w:eastAsia="Times New Roman" w:hAnsi="Times New Roman" w:cs="Times New Roman"/>
          <w:sz w:val="24"/>
          <w:szCs w:val="24"/>
          <w:lang w:eastAsia="ru-RU"/>
        </w:rPr>
      </w:pPr>
    </w:p>
    <w:p w:rsidR="00792043" w:rsidRDefault="00792043" w:rsidP="0016128C">
      <w:pPr>
        <w:shd w:val="clear" w:color="auto" w:fill="FFFFFF"/>
        <w:spacing w:after="0" w:line="240" w:lineRule="auto"/>
        <w:jc w:val="center"/>
        <w:outlineLvl w:val="1"/>
        <w:rPr>
          <w:rFonts w:ascii="Times New Roman" w:eastAsia="Times New Roman" w:hAnsi="Times New Roman" w:cs="Times New Roman"/>
          <w:sz w:val="24"/>
          <w:szCs w:val="24"/>
          <w:lang w:eastAsia="ru-RU"/>
        </w:rPr>
      </w:pPr>
    </w:p>
    <w:p w:rsidR="0016128C" w:rsidRPr="00E155E9" w:rsidRDefault="0016128C" w:rsidP="00493EAC">
      <w:pPr>
        <w:shd w:val="clear" w:color="auto" w:fill="FFFFFF"/>
        <w:spacing w:after="0" w:line="240" w:lineRule="auto"/>
        <w:outlineLvl w:val="1"/>
        <w:rPr>
          <w:rFonts w:ascii="Times New Roman" w:eastAsia="Times New Roman" w:hAnsi="Times New Roman" w:cs="Times New Roman"/>
          <w:color w:val="000000"/>
          <w:sz w:val="24"/>
          <w:szCs w:val="24"/>
          <w:lang w:eastAsia="ru-RU"/>
        </w:rPr>
      </w:pPr>
      <w:bookmarkStart w:id="0" w:name="_GoBack"/>
      <w:bookmarkEnd w:id="0"/>
      <w:r w:rsidRPr="00E155E9">
        <w:rPr>
          <w:rFonts w:ascii="Times New Roman" w:eastAsia="Times New Roman" w:hAnsi="Times New Roman" w:cs="Times New Roman"/>
          <w:sz w:val="24"/>
          <w:szCs w:val="24"/>
          <w:lang w:eastAsia="ru-RU"/>
        </w:rPr>
        <w:lastRenderedPageBreak/>
        <w:t>Содержание: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Общие положения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Предмет и цели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Государственная аккредитация и лицензирование образовательной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4. Основные характеристики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Обязанности и ответственность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6. Прекращение образовательных отношений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7. Права и обязанности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8. Порядок комплектования персонала и условия оплаты труда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9. Управление Учреждением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 Имущество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 Структура финансово-хозяйственной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12. Международная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13.  Заключительные положения. Порядок реорганизации и ликвидации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14. Порядок изменения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15. Локальные акты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Default="0016128C" w:rsidP="0016128C">
      <w:pPr>
        <w:shd w:val="clear" w:color="auto" w:fill="FFFFFF"/>
        <w:spacing w:after="0" w:line="240" w:lineRule="auto"/>
        <w:outlineLvl w:val="1"/>
        <w:rPr>
          <w:rFonts w:ascii="Times New Roman" w:eastAsia="Times New Roman" w:hAnsi="Times New Roman" w:cs="Times New Roman"/>
          <w:sz w:val="24"/>
          <w:szCs w:val="24"/>
          <w:lang w:eastAsia="ru-RU"/>
        </w:rPr>
      </w:pPr>
      <w:r w:rsidRPr="00E155E9">
        <w:rPr>
          <w:rFonts w:ascii="Times New Roman" w:eastAsia="Times New Roman" w:hAnsi="Times New Roman" w:cs="Times New Roman"/>
          <w:sz w:val="24"/>
          <w:szCs w:val="24"/>
          <w:lang w:eastAsia="ru-RU"/>
        </w:rPr>
        <w:t> </w:t>
      </w: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43479A" w:rsidRDefault="0043479A" w:rsidP="0016128C">
      <w:pPr>
        <w:shd w:val="clear" w:color="auto" w:fill="FFFFFF"/>
        <w:spacing w:after="0" w:line="240" w:lineRule="auto"/>
        <w:outlineLvl w:val="1"/>
        <w:rPr>
          <w:rFonts w:ascii="Times New Roman" w:eastAsia="Times New Roman" w:hAnsi="Times New Roman" w:cs="Times New Roman"/>
          <w:sz w:val="24"/>
          <w:szCs w:val="24"/>
          <w:lang w:eastAsia="ru-RU"/>
        </w:rPr>
      </w:pPr>
    </w:p>
    <w:p w:rsidR="0016128C" w:rsidRPr="000121B6"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493EAC">
        <w:rPr>
          <w:rFonts w:ascii="Times New Roman" w:eastAsia="Times New Roman" w:hAnsi="Times New Roman" w:cs="Times New Roman"/>
          <w:b/>
          <w:sz w:val="24"/>
          <w:szCs w:val="24"/>
          <w:lang w:eastAsia="ru-RU"/>
        </w:rPr>
        <w:t>Устав</w:t>
      </w:r>
    </w:p>
    <w:p w:rsidR="00493EAC" w:rsidRDefault="0016128C" w:rsidP="0016128C">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493EAC">
        <w:rPr>
          <w:rFonts w:ascii="Times New Roman" w:eastAsia="Times New Roman" w:hAnsi="Times New Roman" w:cs="Times New Roman"/>
          <w:b/>
          <w:sz w:val="24"/>
          <w:szCs w:val="24"/>
          <w:lang w:eastAsia="ru-RU"/>
        </w:rPr>
        <w:t>муниципального казённого общеобразоват</w:t>
      </w:r>
      <w:r w:rsidR="0098435A" w:rsidRPr="00493EAC">
        <w:rPr>
          <w:rFonts w:ascii="Times New Roman" w:eastAsia="Times New Roman" w:hAnsi="Times New Roman" w:cs="Times New Roman"/>
          <w:b/>
          <w:sz w:val="24"/>
          <w:szCs w:val="24"/>
          <w:lang w:eastAsia="ru-RU"/>
        </w:rPr>
        <w:t xml:space="preserve">ельного  учреждения  </w:t>
      </w:r>
    </w:p>
    <w:p w:rsidR="0016128C" w:rsidRPr="00493EAC" w:rsidRDefault="0098435A"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493EAC">
        <w:rPr>
          <w:rFonts w:ascii="Times New Roman" w:eastAsia="Times New Roman" w:hAnsi="Times New Roman" w:cs="Times New Roman"/>
          <w:b/>
          <w:sz w:val="24"/>
          <w:szCs w:val="24"/>
          <w:lang w:eastAsia="ru-RU"/>
        </w:rPr>
        <w:t>«</w:t>
      </w:r>
      <w:r w:rsidR="003D4C0A" w:rsidRPr="00493EAC">
        <w:rPr>
          <w:rFonts w:ascii="Times New Roman" w:eastAsia="Times New Roman" w:hAnsi="Times New Roman" w:cs="Times New Roman"/>
          <w:b/>
          <w:sz w:val="24"/>
          <w:szCs w:val="24"/>
          <w:lang w:eastAsia="ru-RU"/>
        </w:rPr>
        <w:t>Гоорская</w:t>
      </w:r>
      <w:r w:rsidR="0016128C" w:rsidRPr="00493EAC">
        <w:rPr>
          <w:rFonts w:ascii="Times New Roman" w:eastAsia="Times New Roman" w:hAnsi="Times New Roman" w:cs="Times New Roman"/>
          <w:b/>
          <w:sz w:val="24"/>
          <w:szCs w:val="24"/>
          <w:lang w:eastAsia="ru-RU"/>
        </w:rPr>
        <w:t>  средняя общеобразовательная  школа "</w:t>
      </w:r>
    </w:p>
    <w:p w:rsidR="0016128C" w:rsidRPr="00E155E9" w:rsidRDefault="0098435A" w:rsidP="0016128C">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Шамильского</w:t>
      </w:r>
      <w:r w:rsidR="0016128C" w:rsidRPr="00E155E9">
        <w:rPr>
          <w:rFonts w:ascii="Times New Roman" w:eastAsia="Times New Roman" w:hAnsi="Times New Roman" w:cs="Times New Roman"/>
          <w:sz w:val="24"/>
          <w:szCs w:val="24"/>
          <w:lang w:eastAsia="ru-RU"/>
        </w:rPr>
        <w:t xml:space="preserve"> района, Республики Дагестан</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1. Общие положения</w:t>
      </w:r>
    </w:p>
    <w:p w:rsidR="000121B6" w:rsidRDefault="0016128C" w:rsidP="0016128C">
      <w:pPr>
        <w:shd w:val="clear" w:color="auto" w:fill="FFFFFF"/>
        <w:spacing w:after="0" w:line="240" w:lineRule="auto"/>
        <w:outlineLvl w:val="1"/>
        <w:rPr>
          <w:rFonts w:ascii="Times New Roman" w:eastAsia="Times New Roman" w:hAnsi="Times New Roman" w:cs="Times New Roman"/>
          <w:sz w:val="24"/>
          <w:szCs w:val="24"/>
          <w:lang w:eastAsia="ru-RU"/>
        </w:rPr>
      </w:pPr>
      <w:r w:rsidRPr="00E155E9">
        <w:rPr>
          <w:rFonts w:ascii="Times New Roman" w:eastAsia="Times New Roman" w:hAnsi="Times New Roman" w:cs="Times New Roman"/>
          <w:sz w:val="24"/>
          <w:szCs w:val="24"/>
          <w:lang w:eastAsia="ru-RU"/>
        </w:rPr>
        <w:t>1.1. Муниципальное   казённое общеобразователь</w:t>
      </w:r>
      <w:r w:rsidR="0098435A" w:rsidRPr="00E155E9">
        <w:rPr>
          <w:rFonts w:ascii="Times New Roman" w:eastAsia="Times New Roman" w:hAnsi="Times New Roman" w:cs="Times New Roman"/>
          <w:sz w:val="24"/>
          <w:szCs w:val="24"/>
          <w:lang w:eastAsia="ru-RU"/>
        </w:rPr>
        <w:t>ное учреждение  МКОУ «</w:t>
      </w:r>
      <w:r w:rsidR="003D4C0A">
        <w:rPr>
          <w:rFonts w:ascii="Times New Roman" w:eastAsia="Times New Roman" w:hAnsi="Times New Roman" w:cs="Times New Roman"/>
          <w:sz w:val="24"/>
          <w:szCs w:val="24"/>
          <w:lang w:eastAsia="ru-RU"/>
        </w:rPr>
        <w:t xml:space="preserve">Гоорская </w:t>
      </w:r>
      <w:r w:rsidRPr="00E155E9">
        <w:rPr>
          <w:rFonts w:ascii="Times New Roman" w:eastAsia="Times New Roman" w:hAnsi="Times New Roman" w:cs="Times New Roman"/>
          <w:sz w:val="24"/>
          <w:szCs w:val="24"/>
          <w:lang w:eastAsia="ru-RU"/>
        </w:rPr>
        <w:t xml:space="preserve">средняя общеобразовательная школа » (далее «Учреждение») создана и действует на основании законодательства Российской Федерации, а так же муниципальных актов </w:t>
      </w:r>
    </w:p>
    <w:p w:rsidR="0016128C" w:rsidRPr="00E155E9" w:rsidRDefault="006B2B49"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МО </w:t>
      </w:r>
      <w:r w:rsidR="0016128C" w:rsidRPr="00E155E9">
        <w:rPr>
          <w:rFonts w:ascii="Times New Roman" w:eastAsia="Times New Roman" w:hAnsi="Times New Roman" w:cs="Times New Roman"/>
          <w:sz w:val="24"/>
          <w:szCs w:val="24"/>
          <w:lang w:eastAsia="ru-RU"/>
        </w:rPr>
        <w:t xml:space="preserve"> "</w:t>
      </w:r>
      <w:r w:rsidR="0098435A" w:rsidRPr="00E155E9">
        <w:rPr>
          <w:rFonts w:ascii="Times New Roman" w:eastAsia="Times New Roman" w:hAnsi="Times New Roman" w:cs="Times New Roman"/>
          <w:sz w:val="24"/>
          <w:szCs w:val="24"/>
          <w:lang w:eastAsia="ru-RU"/>
        </w:rPr>
        <w:t>Шамильский район</w:t>
      </w:r>
      <w:r w:rsidR="0016128C" w:rsidRPr="00E155E9">
        <w:rPr>
          <w:rFonts w:ascii="Times New Roman" w:eastAsia="Times New Roman" w:hAnsi="Times New Roman" w:cs="Times New Roman"/>
          <w:sz w:val="24"/>
          <w:szCs w:val="24"/>
          <w:lang w:eastAsia="ru-RU"/>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1.2. Официальное наименование Учреждения:                                                                               Муниципальное казённое общеобразовательное  учреждение                     </w:t>
      </w:r>
      <w:r w:rsidR="0098435A" w:rsidRPr="00E155E9">
        <w:rPr>
          <w:rFonts w:ascii="Times New Roman" w:eastAsia="Times New Roman" w:hAnsi="Times New Roman" w:cs="Times New Roman"/>
          <w:sz w:val="24"/>
          <w:szCs w:val="24"/>
          <w:lang w:eastAsia="ru-RU"/>
        </w:rPr>
        <w:t>                     «</w:t>
      </w:r>
      <w:r w:rsidR="003D4C0A">
        <w:rPr>
          <w:rFonts w:ascii="Times New Roman" w:eastAsia="Times New Roman" w:hAnsi="Times New Roman" w:cs="Times New Roman"/>
          <w:sz w:val="24"/>
          <w:szCs w:val="24"/>
          <w:lang w:eastAsia="ru-RU"/>
        </w:rPr>
        <w:t xml:space="preserve">Гоорская </w:t>
      </w:r>
      <w:r w:rsidRPr="00E155E9">
        <w:rPr>
          <w:rFonts w:ascii="Times New Roman" w:eastAsia="Times New Roman" w:hAnsi="Times New Roman" w:cs="Times New Roman"/>
          <w:sz w:val="24"/>
          <w:szCs w:val="24"/>
          <w:lang w:eastAsia="ru-RU"/>
        </w:rPr>
        <w:t>средняя общеобразовательная школа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         Сокращенное наименование: МКОУ  </w:t>
      </w:r>
      <w:r w:rsidR="0098435A" w:rsidRPr="00E155E9">
        <w:rPr>
          <w:rFonts w:ascii="Times New Roman" w:eastAsia="Times New Roman" w:hAnsi="Times New Roman" w:cs="Times New Roman"/>
          <w:sz w:val="24"/>
          <w:szCs w:val="24"/>
          <w:lang w:eastAsia="ru-RU"/>
        </w:rPr>
        <w:t>«</w:t>
      </w:r>
      <w:r w:rsidR="003D4C0A">
        <w:rPr>
          <w:rFonts w:ascii="Times New Roman" w:eastAsia="Times New Roman" w:hAnsi="Times New Roman" w:cs="Times New Roman"/>
          <w:sz w:val="24"/>
          <w:szCs w:val="24"/>
          <w:lang w:eastAsia="ru-RU"/>
        </w:rPr>
        <w:t>Гоорская СОШ</w:t>
      </w:r>
      <w:r w:rsidR="0098435A" w:rsidRPr="00E155E9">
        <w:rPr>
          <w:rFonts w:ascii="Times New Roman" w:eastAsia="Times New Roman" w:hAnsi="Times New Roman" w:cs="Times New Roman"/>
          <w:sz w:val="24"/>
          <w:szCs w:val="24"/>
          <w:lang w:eastAsia="ru-RU"/>
        </w:rPr>
        <w:t>»</w:t>
      </w:r>
      <w:r w:rsidRPr="00E155E9">
        <w:rPr>
          <w:rFonts w:ascii="Times New Roman" w:eastAsia="Times New Roman" w:hAnsi="Times New Roman" w:cs="Times New Roman"/>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1.3.Местонахождение учреждения:</w:t>
      </w:r>
    </w:p>
    <w:p w:rsidR="0016128C" w:rsidRPr="00E155E9" w:rsidRDefault="0098435A"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Юридический  адрес:  36843</w:t>
      </w:r>
      <w:r w:rsidR="003D4C0A">
        <w:rPr>
          <w:rFonts w:ascii="Times New Roman" w:eastAsia="Times New Roman" w:hAnsi="Times New Roman" w:cs="Times New Roman"/>
          <w:sz w:val="24"/>
          <w:szCs w:val="24"/>
          <w:lang w:eastAsia="ru-RU"/>
        </w:rPr>
        <w:t>5</w:t>
      </w:r>
      <w:r w:rsidR="0016128C" w:rsidRPr="00E155E9">
        <w:rPr>
          <w:rFonts w:ascii="Times New Roman" w:eastAsia="Times New Roman" w:hAnsi="Times New Roman" w:cs="Times New Roman"/>
          <w:sz w:val="24"/>
          <w:szCs w:val="24"/>
          <w:lang w:eastAsia="ru-RU"/>
        </w:rPr>
        <w:t xml:space="preserve">,Республика Дагестан, </w:t>
      </w:r>
      <w:r w:rsidRPr="00E155E9">
        <w:rPr>
          <w:rFonts w:ascii="Times New Roman" w:eastAsia="Times New Roman" w:hAnsi="Times New Roman" w:cs="Times New Roman"/>
          <w:sz w:val="24"/>
          <w:szCs w:val="24"/>
          <w:lang w:eastAsia="ru-RU"/>
        </w:rPr>
        <w:t>Шамильский район, с .</w:t>
      </w:r>
      <w:r w:rsidR="003D4C0A">
        <w:rPr>
          <w:rFonts w:ascii="Times New Roman" w:eastAsia="Times New Roman" w:hAnsi="Times New Roman" w:cs="Times New Roman"/>
          <w:sz w:val="24"/>
          <w:szCs w:val="24"/>
          <w:lang w:eastAsia="ru-RU"/>
        </w:rPr>
        <w:t>Гоор</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Фактический адрес: </w:t>
      </w:r>
      <w:r w:rsidR="0098435A" w:rsidRPr="00E155E9">
        <w:rPr>
          <w:rFonts w:ascii="Times New Roman" w:eastAsia="Times New Roman" w:hAnsi="Times New Roman" w:cs="Times New Roman"/>
          <w:sz w:val="24"/>
          <w:szCs w:val="24"/>
          <w:lang w:eastAsia="ru-RU"/>
        </w:rPr>
        <w:t>36843</w:t>
      </w:r>
      <w:r w:rsidR="003D4C0A">
        <w:rPr>
          <w:rFonts w:ascii="Times New Roman" w:eastAsia="Times New Roman" w:hAnsi="Times New Roman" w:cs="Times New Roman"/>
          <w:sz w:val="24"/>
          <w:szCs w:val="24"/>
          <w:lang w:eastAsia="ru-RU"/>
        </w:rPr>
        <w:t>5</w:t>
      </w:r>
      <w:r w:rsidR="0098435A" w:rsidRPr="00E155E9">
        <w:rPr>
          <w:rFonts w:ascii="Times New Roman" w:eastAsia="Times New Roman" w:hAnsi="Times New Roman" w:cs="Times New Roman"/>
          <w:sz w:val="24"/>
          <w:szCs w:val="24"/>
          <w:lang w:eastAsia="ru-RU"/>
        </w:rPr>
        <w:t>,Республика Дагестан, Шамильский район, с .</w:t>
      </w:r>
      <w:r w:rsidR="003D4C0A">
        <w:rPr>
          <w:rFonts w:ascii="Times New Roman" w:eastAsia="Times New Roman" w:hAnsi="Times New Roman" w:cs="Times New Roman"/>
          <w:sz w:val="24"/>
          <w:szCs w:val="24"/>
          <w:lang w:eastAsia="ru-RU"/>
        </w:rPr>
        <w:t>Гоор</w:t>
      </w:r>
      <w:r w:rsidR="00192018">
        <w:rPr>
          <w:rFonts w:ascii="Times New Roman" w:eastAsia="Times New Roman" w:hAnsi="Times New Roman" w:cs="Times New Roman"/>
          <w:sz w:val="24"/>
          <w:szCs w:val="24"/>
          <w:lang w:eastAsia="ru-RU"/>
        </w:rPr>
        <w:t>. ул Гоорская 19</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1.4. В своей деятельности Учреждение   руководствуется Конституцией Российской Федерации, Конституцией РД,  Гражданским кодексом Российской Федерации, Бюджетным кодексом РФ, Налоговым кодексом РФ, трудовым кодексом РФ, Федеральными законами, Указами Президента РФ, постановлениями и распоряжениями Правительства РФ,Указами Президента РД, постановлениями и распоряжениями Правительства РД Законом РФ «Об образовании», Законом РД «Об образовании» другими законодательными актами, принимаемыми в соответствии с ними, Типовым положением об общеобразовательном учреждении,  договором между Учредителем и Учреждением 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1.5. Учредителем Учреждения является Администрация </w:t>
      </w:r>
      <w:r w:rsidR="006B2B49">
        <w:rPr>
          <w:rFonts w:ascii="Times New Roman" w:eastAsia="Times New Roman" w:hAnsi="Times New Roman" w:cs="Times New Roman"/>
          <w:sz w:val="24"/>
          <w:szCs w:val="24"/>
          <w:lang w:eastAsia="ru-RU"/>
        </w:rPr>
        <w:t xml:space="preserve">МО </w:t>
      </w:r>
      <w:r w:rsidRPr="00E155E9">
        <w:rPr>
          <w:rFonts w:ascii="Times New Roman" w:eastAsia="Times New Roman" w:hAnsi="Times New Roman" w:cs="Times New Roman"/>
          <w:sz w:val="24"/>
          <w:szCs w:val="24"/>
          <w:lang w:eastAsia="ru-RU"/>
        </w:rPr>
        <w:t xml:space="preserve"> "</w:t>
      </w:r>
      <w:r w:rsidR="0098435A" w:rsidRPr="00E155E9">
        <w:rPr>
          <w:rFonts w:ascii="Times New Roman" w:eastAsia="Times New Roman" w:hAnsi="Times New Roman" w:cs="Times New Roman"/>
          <w:sz w:val="24"/>
          <w:szCs w:val="24"/>
          <w:lang w:eastAsia="ru-RU"/>
        </w:rPr>
        <w:t>Шамильский</w:t>
      </w:r>
      <w:r w:rsidRPr="00E155E9">
        <w:rPr>
          <w:rFonts w:ascii="Times New Roman" w:eastAsia="Times New Roman" w:hAnsi="Times New Roman" w:cs="Times New Roman"/>
          <w:sz w:val="24"/>
          <w:szCs w:val="24"/>
          <w:lang w:eastAsia="ru-RU"/>
        </w:rPr>
        <w:t xml:space="preserve"> район" далее Учредитель. Права собственника имущества и учредителя осуществляет Администрация </w:t>
      </w:r>
      <w:r w:rsidR="006B2B49">
        <w:rPr>
          <w:rFonts w:ascii="Times New Roman" w:eastAsia="Times New Roman" w:hAnsi="Times New Roman" w:cs="Times New Roman"/>
          <w:sz w:val="24"/>
          <w:szCs w:val="24"/>
          <w:lang w:eastAsia="ru-RU"/>
        </w:rPr>
        <w:t xml:space="preserve">МО </w:t>
      </w:r>
      <w:r w:rsidRPr="00E155E9">
        <w:rPr>
          <w:rFonts w:ascii="Times New Roman" w:eastAsia="Times New Roman" w:hAnsi="Times New Roman" w:cs="Times New Roman"/>
          <w:sz w:val="24"/>
          <w:szCs w:val="24"/>
          <w:lang w:eastAsia="ru-RU"/>
        </w:rPr>
        <w:t xml:space="preserve"> "</w:t>
      </w:r>
      <w:r w:rsidR="0098435A" w:rsidRPr="00E155E9">
        <w:rPr>
          <w:rFonts w:ascii="Times New Roman" w:eastAsia="Times New Roman" w:hAnsi="Times New Roman" w:cs="Times New Roman"/>
          <w:sz w:val="24"/>
          <w:szCs w:val="24"/>
          <w:lang w:eastAsia="ru-RU"/>
        </w:rPr>
        <w:t>Шамильский</w:t>
      </w:r>
      <w:r w:rsidRPr="00E155E9">
        <w:rPr>
          <w:rFonts w:ascii="Times New Roman" w:eastAsia="Times New Roman" w:hAnsi="Times New Roman" w:cs="Times New Roman"/>
          <w:sz w:val="24"/>
          <w:szCs w:val="24"/>
          <w:lang w:eastAsia="ru-RU"/>
        </w:rPr>
        <w:t xml:space="preserve"> район" Учреждение находится в ведомственном подчинении органа Отдела  </w:t>
      </w:r>
      <w:r w:rsidR="0098435A" w:rsidRPr="00E155E9">
        <w:rPr>
          <w:rFonts w:ascii="Times New Roman" w:eastAsia="Times New Roman" w:hAnsi="Times New Roman" w:cs="Times New Roman"/>
          <w:sz w:val="24"/>
          <w:szCs w:val="24"/>
          <w:lang w:eastAsia="ru-RU"/>
        </w:rPr>
        <w:t>Образования, спорта и молодежной политики</w:t>
      </w:r>
      <w:r w:rsidRPr="00E155E9">
        <w:rPr>
          <w:rFonts w:ascii="Times New Roman" w:eastAsia="Times New Roman" w:hAnsi="Times New Roman" w:cs="Times New Roman"/>
          <w:sz w:val="24"/>
          <w:szCs w:val="24"/>
          <w:lang w:eastAsia="ru-RU"/>
        </w:rPr>
        <w:t xml:space="preserve"> (О</w:t>
      </w:r>
      <w:r w:rsidR="0098435A" w:rsidRPr="00E155E9">
        <w:rPr>
          <w:rFonts w:ascii="Times New Roman" w:eastAsia="Times New Roman" w:hAnsi="Times New Roman" w:cs="Times New Roman"/>
          <w:sz w:val="24"/>
          <w:szCs w:val="24"/>
          <w:lang w:eastAsia="ru-RU"/>
        </w:rPr>
        <w:t xml:space="preserve">С и МП ) Администрации </w:t>
      </w:r>
      <w:r w:rsidR="006B2B49">
        <w:rPr>
          <w:rFonts w:ascii="Times New Roman" w:eastAsia="Times New Roman" w:hAnsi="Times New Roman" w:cs="Times New Roman"/>
          <w:sz w:val="24"/>
          <w:szCs w:val="24"/>
          <w:lang w:eastAsia="ru-RU"/>
        </w:rPr>
        <w:t xml:space="preserve">МО </w:t>
      </w:r>
      <w:r w:rsidR="0098435A" w:rsidRPr="00E155E9">
        <w:rPr>
          <w:rFonts w:ascii="Times New Roman" w:eastAsia="Times New Roman" w:hAnsi="Times New Roman" w:cs="Times New Roman"/>
          <w:sz w:val="24"/>
          <w:szCs w:val="24"/>
          <w:lang w:eastAsia="ru-RU"/>
        </w:rPr>
        <w:t xml:space="preserve"> "Шамильский</w:t>
      </w:r>
      <w:r w:rsidRPr="00E155E9">
        <w:rPr>
          <w:rFonts w:ascii="Times New Roman" w:eastAsia="Times New Roman" w:hAnsi="Times New Roman" w:cs="Times New Roman"/>
          <w:sz w:val="24"/>
          <w:szCs w:val="24"/>
          <w:lang w:eastAsia="ru-RU"/>
        </w:rPr>
        <w:t xml:space="preserve"> район".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1.6. Учреждение является некоммерческой организацией, реализующей образовательные программы, имущество которой находитс</w:t>
      </w:r>
      <w:r w:rsidR="0098435A" w:rsidRPr="00E155E9">
        <w:rPr>
          <w:rFonts w:ascii="Times New Roman" w:eastAsia="Times New Roman" w:hAnsi="Times New Roman" w:cs="Times New Roman"/>
          <w:sz w:val="24"/>
          <w:szCs w:val="24"/>
          <w:lang w:eastAsia="ru-RU"/>
        </w:rPr>
        <w:t xml:space="preserve">я в собственности </w:t>
      </w:r>
      <w:r w:rsidR="006B2B49">
        <w:rPr>
          <w:rFonts w:ascii="Times New Roman" w:eastAsia="Times New Roman" w:hAnsi="Times New Roman" w:cs="Times New Roman"/>
          <w:sz w:val="24"/>
          <w:szCs w:val="24"/>
          <w:lang w:eastAsia="ru-RU"/>
        </w:rPr>
        <w:t xml:space="preserve">МО </w:t>
      </w:r>
      <w:r w:rsidR="0098435A" w:rsidRPr="00E155E9">
        <w:rPr>
          <w:rFonts w:ascii="Times New Roman" w:eastAsia="Times New Roman" w:hAnsi="Times New Roman" w:cs="Times New Roman"/>
          <w:sz w:val="24"/>
          <w:szCs w:val="24"/>
          <w:lang w:eastAsia="ru-RU"/>
        </w:rPr>
        <w:t xml:space="preserve"> «Шамильский</w:t>
      </w:r>
      <w:r w:rsidRPr="00E155E9">
        <w:rPr>
          <w:rFonts w:ascii="Times New Roman" w:eastAsia="Times New Roman" w:hAnsi="Times New Roman" w:cs="Times New Roman"/>
          <w:sz w:val="24"/>
          <w:szCs w:val="24"/>
          <w:lang w:eastAsia="ru-RU"/>
        </w:rPr>
        <w:t>  район» и принадлежит Учреждению на праве оперативного 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1.7. Учреждение  является юридическим лицом с момента государственной регистрации, имеет круглую гербовую печать, штампы и бланки со своим наименованием, текущие и иные счета в банковских учреждениях.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1.8. Учреждение имеет смету расходов и обособленное имущество, которое принадлежит ей на праве оперативного 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1.9. Учреждение  от своего имени приобретает имущественные и личные неимущественные права и несет ответственность, выступает истцом, ответчиком и третьим лицом в судах в соответствии с действующим законодательством. Учреждение отвечает по своим обязательствам всеми находящимися в ее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ее имуществ</w:t>
      </w:r>
      <w:r w:rsidR="0098435A" w:rsidRPr="00E155E9">
        <w:rPr>
          <w:rFonts w:ascii="Times New Roman" w:eastAsia="Times New Roman" w:hAnsi="Times New Roman" w:cs="Times New Roman"/>
          <w:sz w:val="24"/>
          <w:szCs w:val="24"/>
          <w:lang w:eastAsia="ru-RU"/>
        </w:rPr>
        <w:t xml:space="preserve">а — Администрация </w:t>
      </w:r>
      <w:r w:rsidR="006B2B49">
        <w:rPr>
          <w:rFonts w:ascii="Times New Roman" w:eastAsia="Times New Roman" w:hAnsi="Times New Roman" w:cs="Times New Roman"/>
          <w:sz w:val="24"/>
          <w:szCs w:val="24"/>
          <w:lang w:eastAsia="ru-RU"/>
        </w:rPr>
        <w:t xml:space="preserve">МО </w:t>
      </w:r>
      <w:r w:rsidR="0098435A" w:rsidRPr="00E155E9">
        <w:rPr>
          <w:rFonts w:ascii="Times New Roman" w:eastAsia="Times New Roman" w:hAnsi="Times New Roman" w:cs="Times New Roman"/>
          <w:sz w:val="24"/>
          <w:szCs w:val="24"/>
          <w:lang w:eastAsia="ru-RU"/>
        </w:rPr>
        <w:t xml:space="preserve"> «Шамильский</w:t>
      </w:r>
      <w:r w:rsidRPr="00E155E9">
        <w:rPr>
          <w:rFonts w:ascii="Times New Roman" w:eastAsia="Times New Roman" w:hAnsi="Times New Roman" w:cs="Times New Roman"/>
          <w:sz w:val="24"/>
          <w:szCs w:val="24"/>
          <w:lang w:eastAsia="ru-RU"/>
        </w:rPr>
        <w:t xml:space="preserve"> район». При недостаточности лимитов бюджетных обязательств, доведённых казённой организации для исполнения его денежных обязательств, по таким обязательствам от имени муниципального района  отвеч</w:t>
      </w:r>
      <w:r w:rsidR="0098435A" w:rsidRPr="00E155E9">
        <w:rPr>
          <w:rFonts w:ascii="Times New Roman" w:eastAsia="Times New Roman" w:hAnsi="Times New Roman" w:cs="Times New Roman"/>
          <w:sz w:val="24"/>
          <w:szCs w:val="24"/>
          <w:lang w:eastAsia="ru-RU"/>
        </w:rPr>
        <w:t xml:space="preserve">ает Администрация </w:t>
      </w:r>
      <w:r w:rsidR="006B2B49">
        <w:rPr>
          <w:rFonts w:ascii="Times New Roman" w:eastAsia="Times New Roman" w:hAnsi="Times New Roman" w:cs="Times New Roman"/>
          <w:sz w:val="24"/>
          <w:szCs w:val="24"/>
          <w:lang w:eastAsia="ru-RU"/>
        </w:rPr>
        <w:t xml:space="preserve">МО </w:t>
      </w:r>
      <w:r w:rsidR="0098435A" w:rsidRPr="00E155E9">
        <w:rPr>
          <w:rFonts w:ascii="Times New Roman" w:eastAsia="Times New Roman" w:hAnsi="Times New Roman" w:cs="Times New Roman"/>
          <w:sz w:val="24"/>
          <w:szCs w:val="24"/>
          <w:lang w:eastAsia="ru-RU"/>
        </w:rPr>
        <w:t xml:space="preserve"> «Шамильский</w:t>
      </w:r>
      <w:r w:rsidRPr="00E155E9">
        <w:rPr>
          <w:rFonts w:ascii="Times New Roman" w:eastAsia="Times New Roman" w:hAnsi="Times New Roman" w:cs="Times New Roman"/>
          <w:sz w:val="24"/>
          <w:szCs w:val="24"/>
          <w:lang w:eastAsia="ru-RU"/>
        </w:rPr>
        <w:t xml:space="preserve"> район».</w:t>
      </w:r>
    </w:p>
    <w:p w:rsidR="0016128C" w:rsidRDefault="0016128C" w:rsidP="0016128C">
      <w:pPr>
        <w:shd w:val="clear" w:color="auto" w:fill="FFFFFF"/>
        <w:spacing w:after="0" w:line="240" w:lineRule="auto"/>
        <w:outlineLvl w:val="1"/>
        <w:rPr>
          <w:rFonts w:ascii="Times New Roman" w:eastAsia="Times New Roman" w:hAnsi="Times New Roman" w:cs="Times New Roman"/>
          <w:sz w:val="24"/>
          <w:szCs w:val="24"/>
          <w:lang w:eastAsia="ru-RU"/>
        </w:rPr>
      </w:pPr>
      <w:r w:rsidRPr="00E155E9">
        <w:rPr>
          <w:rFonts w:ascii="Times New Roman" w:eastAsia="Times New Roman" w:hAnsi="Times New Roman" w:cs="Times New Roman"/>
          <w:sz w:val="24"/>
          <w:szCs w:val="24"/>
          <w:lang w:eastAsia="ru-RU"/>
        </w:rPr>
        <w:t>1.10. Учреждение  вправе образовывать объединения (ассоциации, союзы), участвовать в уставных фондах товариществ (акционерных обществ) и других организаций только своей собственностью.</w:t>
      </w:r>
    </w:p>
    <w:p w:rsidR="00321980" w:rsidRPr="00E155E9" w:rsidRDefault="00321980"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1.11. Учреждение  может создавать филиалы, структурные подразделения, отделения, которые по его доверенности могут осуществлять полностью или частично правомочия юридического лица, в т.ч. иметь самостоятельный баланс и собственные счета в банковских и других кредитных организациях.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1.13.Учреждение  создано и ликвидируется в порядке, предусмотренном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1.14. Учреждение не имеет права предоставлять и получать кредиты (займы), приобретать ценные бумаги.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1.15. Учреждение  не вправе выступать учредителем (участником) юридических лиц.</w:t>
      </w:r>
    </w:p>
    <w:p w:rsidR="00717401" w:rsidRDefault="00717401" w:rsidP="0016128C">
      <w:pPr>
        <w:shd w:val="clear" w:color="auto" w:fill="FFFFFF"/>
        <w:spacing w:after="0" w:line="240" w:lineRule="auto"/>
        <w:jc w:val="center"/>
        <w:outlineLvl w:val="1"/>
        <w:rPr>
          <w:rFonts w:ascii="Times New Roman" w:eastAsia="Times New Roman" w:hAnsi="Times New Roman" w:cs="Times New Roman"/>
          <w:b/>
          <w:sz w:val="24"/>
          <w:szCs w:val="24"/>
          <w:lang w:eastAsia="ru-RU"/>
        </w:rPr>
      </w:pP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2. Предмет и цели деятельности</w:t>
      </w:r>
    </w:p>
    <w:p w:rsidR="003D62DA" w:rsidRPr="00D54D7F" w:rsidRDefault="003D62DA" w:rsidP="003D62DA">
      <w:pPr>
        <w:jc w:val="both"/>
      </w:pPr>
    </w:p>
    <w:p w:rsidR="003D62DA" w:rsidRPr="00717401" w:rsidRDefault="0016128C" w:rsidP="00717401">
      <w:pPr>
        <w:pStyle w:val="a3"/>
        <w:rPr>
          <w:rFonts w:ascii="Times New Roman" w:hAnsi="Times New Roman" w:cs="Times New Roman"/>
          <w:sz w:val="24"/>
          <w:szCs w:val="24"/>
        </w:rPr>
      </w:pPr>
      <w:r w:rsidRPr="00E155E9">
        <w:rPr>
          <w:rFonts w:eastAsia="Times New Roman"/>
          <w:lang w:eastAsia="ru-RU"/>
        </w:rPr>
        <w:t>2.1</w:t>
      </w:r>
      <w:r w:rsidRPr="00717401">
        <w:rPr>
          <w:rFonts w:ascii="Times New Roman" w:eastAsia="Times New Roman" w:hAnsi="Times New Roman" w:cs="Times New Roman"/>
          <w:sz w:val="24"/>
          <w:szCs w:val="24"/>
          <w:lang w:eastAsia="ru-RU"/>
        </w:rPr>
        <w:t>.</w:t>
      </w:r>
      <w:r w:rsidR="003D62DA" w:rsidRPr="00717401">
        <w:rPr>
          <w:rFonts w:ascii="Times New Roman" w:hAnsi="Times New Roman" w:cs="Times New Roman"/>
          <w:sz w:val="24"/>
          <w:szCs w:val="24"/>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муниципального образования   «Шамильский район»,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 Основными целями и задачами Учреждения  являются: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2.2.1. реализация общеобразовательных программ и государственных стандартов на уровнях начального общего, основного общего и среднего (полного) общего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2.2.2. освоение обучающимися системы знаний о природе, обществе, человеке и приемов самостоятельной деятельности, адекватной современному уровню развития общества;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2.2.3. создание основы для осознанного выбора и последующего освоения профессиональных образовательных программ;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2.2.4. воспитание гражданственности, трудолюбия, уважения к правам и свободам человека, любви к окружающей природе, Родине, семье;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2.2.5. достижение обучающимися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2.2.6. создание условий для самореализации личности, подготовки ее к деятельности в условиях рыночной экономики;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2.2.7. осуществление взаимосвязи учебно-воспитательной работы с профессиональной ориентацией обучающихся по специальностям в соответствии с их способностями;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2.2.8. формирование духовно-нравственной личности, формирование человека и гражданина, интегрированного в современное  общество и нацеленного на совершенствование этого общества;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2.2.9. создание финансовых, материально-технических условий для организации образовательного процесса, охраны жизни и здоровья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2.3. Принципы государственной политики в области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Государственная политика в области образования основывается на следующих принципах: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2.3.1.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2.3.2.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2.3.3. общедоступность образования, адаптивность системы образования к уровням и особенностям развития и подготовки обучающихся, воспитанников;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2.3.4. светский характер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2.3.5. свобода и плюрализм в образовании;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 2.3.6. демократический, государственно-общественный характер управления образованием.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 Для решения своих основных задач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2.4.1. реализует общеобразовательные программы начального общего, основного общего и среднего (полного) общего образования на основе государственных общеобразовательных стандартов и примерных учебных программ, курсов, дисциплин;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2.4.2. осуществляет образовательный процесс в соответствии с целями и задачами, определенными в настоящем Уставе;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2.4.3. самостоятельно организует образовательный процесс. Учебный план формируется на основе примерного базисного учебного плана образовательных программ для школ в соответствии с санитарно-гигиеническими требованиями и согласуется с Учредителем;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2.4.4. в дополнение к обязательным предметам вводит предметы для организации обучения по выбору обучающихся, направленные на развитие способностей личности;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Учебно-воспитательный процесс в таких классах осуществляют преподаватели из числа наиболее квалифицированных педагогических работников.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2.4.5. вводит индивидуальные программы развития и разрабатывает индивидуальный учебный план;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2.4.6.предоставление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2.4.7.предоставление информации о текущей успеваемости обучающегося;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2.4.8. предоставление информации об образовательных программах и учебных курсов, предметов, дисциплин, годовых календарных графиках.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3.Федеральные государственные образовательные стандарты, а также устанавливаемые в соответствии с п 2  ст. 11 Закона РФ  «Об образовании в РФ» образовательные стандарты и требования должны обеспечивать: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4. Федеральные государственные образовательные стандарты, а также устанавливаемые в соответствии с с п 2  ст. 11 Закона РФ  «Об образовании в РФ»  образовательные стандарты и требования включают в себя требования к:</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 условиям реализации основных образовательных программ, в том числе кадровым, финансовым, материально-техническим и иным условиям;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результатам освоения основных образовательных программ.</w:t>
      </w:r>
    </w:p>
    <w:p w:rsidR="0016128C" w:rsidRPr="00E155E9" w:rsidRDefault="0016128C" w:rsidP="0016128C">
      <w:pPr>
        <w:shd w:val="clear" w:color="auto" w:fill="FFFFFF"/>
        <w:spacing w:after="0" w:line="240" w:lineRule="auto"/>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7. Федеральные государственные образовательные стандарты утверждаются не реже одного раза в десять лет.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8. Федеральные государственные образовательные стандарты, а также устанавливаемые в соответствии с с п 2  ст. 11 Закона РФ  «Об образовании в РФ»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2.4.9. обеспечивает медицинское обслуживание обучающихся учреждениями здравоохранения, в зоне обслуживания которых находится Организация, проведение лечебно-профилактических мероприятий, соблюдение санитарно-гигиенического режима и качества питания учащихся;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2.4.10. Организация питания обучающихся в образовательном учреждении  осуществляется образовательным Учреждением  самостоятельно, либо совместно с предприятиями общественного питания или иными на договорной основе в специально отведенном помещении, оборудованном для питания обучающихся, хранения и приготовления пищи.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2.4.11. обеспечивает оснащение образовательного процесса, привлекает дополнительные источники финансирования.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2.4.12.</w:t>
      </w:r>
      <w:r w:rsidRPr="00E155E9">
        <w:rPr>
          <w:rFonts w:ascii="Times New Roman" w:eastAsia="Times New Roman" w:hAnsi="Times New Roman" w:cs="Times New Roman"/>
          <w:spacing w:val="-2"/>
          <w:sz w:val="24"/>
          <w:szCs w:val="24"/>
          <w:lang w:eastAsia="ru-RU"/>
        </w:rPr>
        <w:t> по решению Совета </w:t>
      </w:r>
      <w:r w:rsidRPr="00E155E9">
        <w:rPr>
          <w:rFonts w:ascii="Times New Roman" w:eastAsia="Times New Roman" w:hAnsi="Times New Roman" w:cs="Times New Roman"/>
          <w:sz w:val="24"/>
          <w:szCs w:val="24"/>
          <w:lang w:eastAsia="ru-RU"/>
        </w:rPr>
        <w:t>Учреждения   или иного общественного органа Учреждения , может быть введена школьная форма единого образца для всех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2.4.13. Учреждение   не вправе осуществлять виды деятельности, не предусмотренные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Учреждение </w:t>
      </w:r>
      <w:r w:rsidRPr="00E155E9">
        <w:rPr>
          <w:rFonts w:ascii="Times New Roman" w:eastAsia="Times New Roman" w:hAnsi="Times New Roman" w:cs="Times New Roman"/>
          <w:spacing w:val="-2"/>
          <w:sz w:val="24"/>
          <w:szCs w:val="24"/>
          <w:lang w:eastAsia="ru-RU"/>
        </w:rPr>
        <w:t> имеет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2.5.самостоятельно осуществлять функции в соответствии  с уставными целями и видами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2.5.1.создавать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РФ, по согласованию с Учредителем;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2.5.2.совершать иные д</w:t>
      </w:r>
      <w:r w:rsidRPr="00E155E9">
        <w:rPr>
          <w:rFonts w:ascii="Times New Roman" w:eastAsia="Times New Roman" w:hAnsi="Times New Roman" w:cs="Times New Roman"/>
          <w:sz w:val="24"/>
          <w:szCs w:val="24"/>
          <w:lang w:eastAsia="ru-RU"/>
        </w:rPr>
        <w:t>ействия в соответствии с законодательством 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Учреждение обязано: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2.6.Осуществлять деятельность Учреждения  в соответствии с целями и видами деятельности Учреждения , установленными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2.6.1.обеспечивать сохранность и эффективное  использование  муниципального имущества, а также соблюдать установленный  законодательством РФ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2.6.2.Своевременно предоставлять бухгалтерскую и статистическую отчетность , в том числе Учредителю и уплачивать налоги  в порядке и размере установленных законодательством РФ;</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2.6.3.добросовестно выполнять  обязательства  в  соответствии  с заключенными договорами  и муниципальными контрактами;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2.6.4.обеспечивать соблюдение трудовых прав и гарантий работников в порядке, установленном законодательством РФ;</w:t>
      </w:r>
    </w:p>
    <w:p w:rsidR="000121B6" w:rsidRDefault="0016128C" w:rsidP="0016128C">
      <w:pPr>
        <w:shd w:val="clear" w:color="auto" w:fill="FFFFFF"/>
        <w:spacing w:after="0" w:line="240" w:lineRule="auto"/>
        <w:outlineLvl w:val="1"/>
        <w:rPr>
          <w:rFonts w:ascii="Times New Roman" w:eastAsia="Times New Roman" w:hAnsi="Times New Roman" w:cs="Times New Roman"/>
          <w:sz w:val="24"/>
          <w:szCs w:val="24"/>
          <w:lang w:eastAsia="ru-RU"/>
        </w:rPr>
      </w:pPr>
      <w:r w:rsidRPr="00E155E9">
        <w:rPr>
          <w:rFonts w:ascii="Times New Roman" w:eastAsia="Times New Roman" w:hAnsi="Times New Roman" w:cs="Times New Roman"/>
          <w:sz w:val="24"/>
          <w:szCs w:val="24"/>
          <w:lang w:eastAsia="ru-RU"/>
        </w:rPr>
        <w:t>2.6.5.составлять отчет о результатах своей деятельности и использовании закрепленного за ним  муниципального имущества   в соответствии с общими требованиями, установленными законодательством РФ и муниципальными</w:t>
      </w:r>
      <w:r w:rsidR="0098435A" w:rsidRPr="00E155E9">
        <w:rPr>
          <w:rFonts w:ascii="Times New Roman" w:eastAsia="Times New Roman" w:hAnsi="Times New Roman" w:cs="Times New Roman"/>
          <w:sz w:val="24"/>
          <w:szCs w:val="24"/>
          <w:lang w:eastAsia="ru-RU"/>
        </w:rPr>
        <w:t xml:space="preserve"> правовыми актами </w:t>
      </w:r>
    </w:p>
    <w:p w:rsidR="0016128C" w:rsidRPr="00E155E9" w:rsidRDefault="006B2B49"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МО </w:t>
      </w:r>
      <w:r w:rsidR="0098435A" w:rsidRPr="00E155E9">
        <w:rPr>
          <w:rFonts w:ascii="Times New Roman" w:eastAsia="Times New Roman" w:hAnsi="Times New Roman" w:cs="Times New Roman"/>
          <w:sz w:val="24"/>
          <w:szCs w:val="24"/>
          <w:lang w:eastAsia="ru-RU"/>
        </w:rPr>
        <w:t xml:space="preserve"> «Шамильский</w:t>
      </w:r>
      <w:r w:rsidR="0016128C" w:rsidRPr="00E155E9">
        <w:rPr>
          <w:rFonts w:ascii="Times New Roman" w:eastAsia="Times New Roman" w:hAnsi="Times New Roman" w:cs="Times New Roman"/>
          <w:sz w:val="24"/>
          <w:szCs w:val="24"/>
          <w:lang w:eastAsia="ru-RU"/>
        </w:rPr>
        <w:t xml:space="preserve"> район»;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2.6.6.выполнять иные обязанности, установленные законодательством  РФ 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2.6.7.за неисполнение или ненадлежащее исполнение своих обязанностей Учреждение  несет установленную законодательством РФ ответственность.</w:t>
      </w:r>
    </w:p>
    <w:p w:rsidR="0016128C" w:rsidRPr="00E155E9" w:rsidRDefault="0016128C" w:rsidP="0016128C">
      <w:pPr>
        <w:shd w:val="clear" w:color="auto" w:fill="FFFFFF"/>
        <w:spacing w:after="0" w:line="240" w:lineRule="auto"/>
        <w:ind w:left="708" w:firstLine="42"/>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321980" w:rsidRDefault="0016128C" w:rsidP="0016128C">
      <w:pPr>
        <w:shd w:val="clear" w:color="auto" w:fill="FFFFFF"/>
        <w:spacing w:after="0" w:line="240" w:lineRule="auto"/>
        <w:ind w:left="708" w:firstLine="42"/>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color w:val="000000"/>
          <w:sz w:val="24"/>
          <w:szCs w:val="24"/>
          <w:lang w:eastAsia="ru-RU"/>
        </w:rPr>
        <w:t>3. Государственная аккредитация и лицензирование образовательной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r w:rsidRPr="00E155E9">
        <w:rPr>
          <w:rFonts w:ascii="Times New Roman" w:eastAsia="Times New Roman" w:hAnsi="Times New Roman" w:cs="Times New Roman"/>
          <w:sz w:val="24"/>
          <w:szCs w:val="24"/>
          <w:lang w:eastAsia="ru-RU"/>
        </w:rPr>
        <w:t xml:space="preserve">3.1. Государственная аккредитация проводится в отношении образовательных учреждений  всех типов и видов,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образовательные программы, которые разработаны в соответствии с образовательными стандартами и требованиями настоящего Закона РФ ст </w:t>
      </w:r>
      <w:r w:rsidRPr="00E155E9">
        <w:rPr>
          <w:rFonts w:ascii="Times New Roman" w:eastAsia="Times New Roman" w:hAnsi="Times New Roman" w:cs="Times New Roman"/>
          <w:sz w:val="24"/>
          <w:szCs w:val="24"/>
          <w:lang w:eastAsia="ru-RU"/>
        </w:rPr>
        <w:lastRenderedPageBreak/>
        <w:t>92(закон о государственной аккредитации образовательной деятельности), и в отношении указанных образовательных программ.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Статья 92. Государственная аккредитация образовательной деятельности</w:t>
      </w:r>
    </w:p>
    <w:p w:rsidR="00493EAC"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8" w:history="1">
        <w:r w:rsidRPr="00E155E9">
          <w:rPr>
            <w:rFonts w:ascii="Times New Roman" w:eastAsia="Times New Roman" w:hAnsi="Times New Roman" w:cs="Times New Roman"/>
            <w:color w:val="0000FF"/>
            <w:sz w:val="24"/>
            <w:szCs w:val="24"/>
            <w:u w:val="single"/>
            <w:lang w:eastAsia="ru-RU"/>
          </w:rPr>
          <w:t>статьями 6</w:t>
        </w:r>
      </w:hyperlink>
      <w:r w:rsidRPr="00E155E9">
        <w:rPr>
          <w:rFonts w:ascii="Times New Roman" w:eastAsia="Times New Roman" w:hAnsi="Times New Roman" w:cs="Times New Roman"/>
          <w:color w:val="000000"/>
          <w:sz w:val="24"/>
          <w:szCs w:val="24"/>
          <w:lang w:eastAsia="ru-RU"/>
        </w:rPr>
        <w:t> и </w:t>
      </w:r>
      <w:hyperlink r:id="rId9" w:history="1">
        <w:r w:rsidRPr="00E155E9">
          <w:rPr>
            <w:rFonts w:ascii="Times New Roman" w:eastAsia="Times New Roman" w:hAnsi="Times New Roman" w:cs="Times New Roman"/>
            <w:color w:val="0000FF"/>
            <w:sz w:val="24"/>
            <w:szCs w:val="24"/>
            <w:u w:val="single"/>
            <w:lang w:eastAsia="ru-RU"/>
          </w:rPr>
          <w:t>7</w:t>
        </w:r>
      </w:hyperlink>
      <w:r w:rsidRPr="00E155E9">
        <w:rPr>
          <w:rFonts w:ascii="Times New Roman" w:eastAsia="Times New Roman" w:hAnsi="Times New Roman" w:cs="Times New Roman"/>
          <w:color w:val="000000"/>
          <w:sz w:val="24"/>
          <w:szCs w:val="24"/>
          <w:lang w:eastAsia="ru-RU"/>
        </w:rPr>
        <w:t> настоящего Федерального закона, по заявлениям организаций, осуществляющих образовательную деятельность.</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 xml:space="preserve">7. При проведении государственной аккредитации образовательной деятельности по </w:t>
      </w:r>
      <w:r w:rsidRPr="00E155E9">
        <w:rPr>
          <w:rFonts w:ascii="Times New Roman" w:eastAsia="Times New Roman" w:hAnsi="Times New Roman" w:cs="Times New Roman"/>
          <w:color w:val="000000"/>
          <w:sz w:val="24"/>
          <w:szCs w:val="24"/>
          <w:lang w:eastAsia="ru-RU"/>
        </w:rPr>
        <w:lastRenderedPageBreak/>
        <w:t>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w:t>
      </w:r>
      <w:r w:rsidR="00493EAC">
        <w:rPr>
          <w:rFonts w:ascii="Times New Roman" w:eastAsia="Times New Roman" w:hAnsi="Times New Roman" w:cs="Times New Roman"/>
          <w:color w:val="000000"/>
          <w:sz w:val="24"/>
          <w:szCs w:val="24"/>
          <w:lang w:eastAsia="ru-RU"/>
        </w:rPr>
        <w:t>стей и направлений подготовки.</w:t>
      </w:r>
      <w:r w:rsidR="00493EAC">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w:t>
      </w:r>
      <w:r w:rsidR="00493EAC">
        <w:rPr>
          <w:rFonts w:ascii="Times New Roman" w:eastAsia="Times New Roman" w:hAnsi="Times New Roman" w:cs="Times New Roman"/>
          <w:color w:val="000000"/>
          <w:sz w:val="24"/>
          <w:szCs w:val="24"/>
          <w:lang w:eastAsia="ru-RU"/>
        </w:rPr>
        <w:t>том числе в каждом ее филиале.</w:t>
      </w:r>
      <w:r w:rsidR="00493EAC">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rsidR="00493EAC">
        <w:rPr>
          <w:rFonts w:ascii="Times New Roman" w:eastAsia="Times New Roman" w:hAnsi="Times New Roman" w:cs="Times New Roman"/>
          <w:color w:val="000000"/>
          <w:sz w:val="24"/>
          <w:szCs w:val="24"/>
          <w:lang w:eastAsia="ru-RU"/>
        </w:rPr>
        <w:t>разования.</w:t>
      </w:r>
      <w:r w:rsidR="00493EAC">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w:t>
      </w:r>
      <w:r w:rsidR="00493EAC">
        <w:rPr>
          <w:rFonts w:ascii="Times New Roman" w:eastAsia="Times New Roman" w:hAnsi="Times New Roman" w:cs="Times New Roman"/>
          <w:color w:val="000000"/>
          <w:sz w:val="24"/>
          <w:szCs w:val="24"/>
          <w:lang w:eastAsia="ru-RU"/>
        </w:rPr>
        <w:t>тов за качество ее проведения.</w:t>
      </w:r>
      <w:r w:rsidR="00493EAC">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r w:rsidRPr="00E155E9">
        <w:rPr>
          <w:rFonts w:ascii="Times New Roman" w:eastAsia="Times New Roman" w:hAnsi="Times New Roman" w:cs="Times New Roman"/>
          <w:color w:val="000000"/>
          <w:sz w:val="24"/>
          <w:szCs w:val="24"/>
          <w:lang w:eastAsia="ru-RU"/>
        </w:rPr>
        <w:lastRenderedPageBreak/>
        <w:t>аккредитационной экспертизы в отношении образовательной деятельности такой организации.</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w:t>
      </w:r>
      <w:r w:rsidR="00321980">
        <w:rPr>
          <w:rFonts w:ascii="Times New Roman" w:eastAsia="Times New Roman" w:hAnsi="Times New Roman" w:cs="Times New Roman"/>
          <w:color w:val="000000"/>
          <w:sz w:val="24"/>
          <w:szCs w:val="24"/>
          <w:lang w:eastAsia="ru-RU"/>
        </w:rPr>
        <w:t>сайте в сети "Интернет".</w:t>
      </w:r>
      <w:r w:rsidRPr="00E155E9">
        <w:rPr>
          <w:rFonts w:ascii="Times New Roman" w:eastAsia="Times New Roman" w:hAnsi="Times New Roman" w:cs="Times New Roman"/>
          <w:color w:val="000000"/>
          <w:sz w:val="24"/>
          <w:szCs w:val="24"/>
          <w:lang w:eastAsia="ru-RU"/>
        </w:rPr>
        <w:b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1) шесть лет для организации, осуществляющей образовательную деятельность по основным профессиональным образовательным программам;</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 двенадцать лет для организации, осуществляющей образовательную деятельность по основным общеобразовательным программам.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w:t>
      </w:r>
      <w:r w:rsidRPr="00E155E9">
        <w:rPr>
          <w:rFonts w:ascii="Times New Roman" w:eastAsia="Times New Roman" w:hAnsi="Times New Roman" w:cs="Times New Roman"/>
          <w:color w:val="000000"/>
          <w:sz w:val="24"/>
          <w:szCs w:val="24"/>
          <w:lang w:eastAsia="ru-RU"/>
        </w:rPr>
        <w:lastRenderedPageBreak/>
        <w:t>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21980"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br/>
        <w:t>1) выявление недостоверной информации в документах, представленных организацией, осуществляющей образовательную деятельность;</w:t>
      </w:r>
      <w:r w:rsidRPr="00E155E9">
        <w:rPr>
          <w:rFonts w:ascii="Times New Roman" w:eastAsia="Times New Roman" w:hAnsi="Times New Roman" w:cs="Times New Roman"/>
          <w:color w:val="000000"/>
          <w:sz w:val="24"/>
          <w:szCs w:val="24"/>
          <w:lang w:eastAsia="ru-RU"/>
        </w:rPr>
        <w:br/>
        <w:t>2) наличие отрицательного заключения, составленного по результатам аккредитационной экспертизы.</w:t>
      </w:r>
      <w:r w:rsidRPr="00E155E9">
        <w:rPr>
          <w:rFonts w:ascii="Times New Roman" w:eastAsia="Times New Roman" w:hAnsi="Times New Roman" w:cs="Times New Roman"/>
          <w:color w:val="000000"/>
          <w:sz w:val="24"/>
          <w:szCs w:val="24"/>
          <w:lang w:eastAsia="ru-RU"/>
        </w:rPr>
        <w:b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1) утратил силу;</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 xml:space="preserve">27. За выдачу свидетельства о государственной аккредитации, переоформление </w:t>
      </w:r>
      <w:r w:rsidRPr="00E155E9">
        <w:rPr>
          <w:rFonts w:ascii="Times New Roman" w:eastAsia="Times New Roman" w:hAnsi="Times New Roman" w:cs="Times New Roman"/>
          <w:color w:val="000000"/>
          <w:sz w:val="24"/>
          <w:szCs w:val="24"/>
          <w:lang w:eastAsia="ru-RU"/>
        </w:rPr>
        <w:lastRenderedPageBreak/>
        <w:t>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28. Положение о государственной аккредитации образовательной деятельности утверждается Правительством Российской Федерации.</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29. Положением о государственной аккредитации образовательной</w:t>
      </w:r>
      <w:r w:rsidR="00717401">
        <w:rPr>
          <w:rFonts w:ascii="Times New Roman" w:eastAsia="Times New Roman" w:hAnsi="Times New Roman" w:cs="Times New Roman"/>
          <w:color w:val="000000"/>
          <w:sz w:val="24"/>
          <w:szCs w:val="24"/>
          <w:lang w:eastAsia="ru-RU"/>
        </w:rPr>
        <w:t xml:space="preserve"> деятельности устанавливаются:</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r w:rsidRPr="00E155E9">
        <w:rPr>
          <w:rFonts w:ascii="Times New Roman" w:eastAsia="Times New Roman" w:hAnsi="Times New Roman" w:cs="Times New Roman"/>
          <w:color w:val="000000"/>
          <w:sz w:val="24"/>
          <w:szCs w:val="24"/>
          <w:lang w:eastAsia="ru-RU"/>
        </w:rPr>
        <w:b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sidRPr="00E155E9">
        <w:rPr>
          <w:rFonts w:ascii="Times New Roman" w:eastAsia="Times New Roman" w:hAnsi="Times New Roman" w:cs="Times New Roman"/>
          <w:color w:val="000000"/>
          <w:sz w:val="24"/>
          <w:szCs w:val="24"/>
          <w:lang w:eastAsia="ru-RU"/>
        </w:rPr>
        <w:b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sidRPr="00E155E9">
        <w:rPr>
          <w:rFonts w:ascii="Times New Roman" w:eastAsia="Times New Roman" w:hAnsi="Times New Roman" w:cs="Times New Roman"/>
          <w:color w:val="000000"/>
          <w:sz w:val="24"/>
          <w:szCs w:val="24"/>
          <w:lang w:eastAsia="ru-RU"/>
        </w:rPr>
        <w:b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w:t>
      </w:r>
      <w:r w:rsidR="00321980">
        <w:rPr>
          <w:rFonts w:ascii="Times New Roman" w:eastAsia="Times New Roman" w:hAnsi="Times New Roman" w:cs="Times New Roman"/>
          <w:color w:val="000000"/>
          <w:sz w:val="24"/>
          <w:szCs w:val="24"/>
          <w:lang w:eastAsia="ru-RU"/>
        </w:rPr>
        <w:t>ийской Федерации;</w:t>
      </w:r>
      <w:r w:rsidRPr="00E155E9">
        <w:rPr>
          <w:rFonts w:ascii="Times New Roman" w:eastAsia="Times New Roman" w:hAnsi="Times New Roman" w:cs="Times New Roman"/>
          <w:color w:val="000000"/>
          <w:sz w:val="24"/>
          <w:szCs w:val="24"/>
          <w:lang w:eastAsia="ru-RU"/>
        </w:rPr>
        <w:b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6) порядок предоставления аккредитационным органом дубликата свидетельства о</w:t>
      </w:r>
      <w:r w:rsidR="00717401">
        <w:rPr>
          <w:rFonts w:ascii="Times New Roman" w:eastAsia="Times New Roman" w:hAnsi="Times New Roman" w:cs="Times New Roman"/>
          <w:color w:val="000000"/>
          <w:sz w:val="24"/>
          <w:szCs w:val="24"/>
          <w:lang w:eastAsia="ru-RU"/>
        </w:rPr>
        <w:t xml:space="preserve"> государственной аккредитации;</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7) основания и порядок переоформления свидетельства о</w:t>
      </w:r>
      <w:r w:rsidR="00717401">
        <w:rPr>
          <w:rFonts w:ascii="Times New Roman" w:eastAsia="Times New Roman" w:hAnsi="Times New Roman" w:cs="Times New Roman"/>
          <w:color w:val="000000"/>
          <w:sz w:val="24"/>
          <w:szCs w:val="24"/>
          <w:lang w:eastAsia="ru-RU"/>
        </w:rPr>
        <w:t xml:space="preserve"> государственной аккредитации;</w:t>
      </w:r>
      <w:r w:rsidR="00717401">
        <w:rPr>
          <w:rFonts w:ascii="Times New Roman" w:eastAsia="Times New Roman" w:hAnsi="Times New Roman" w:cs="Times New Roman"/>
          <w:color w:val="000000"/>
          <w:sz w:val="24"/>
          <w:szCs w:val="24"/>
          <w:lang w:eastAsia="ru-RU"/>
        </w:rPr>
        <w:br/>
        <w:t>8) утратил силу;</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9) особенности проведения аккредитационной экспертизы при проведении</w:t>
      </w:r>
      <w:r w:rsidR="00717401">
        <w:rPr>
          <w:rFonts w:ascii="Times New Roman" w:eastAsia="Times New Roman" w:hAnsi="Times New Roman" w:cs="Times New Roman"/>
          <w:color w:val="000000"/>
          <w:sz w:val="24"/>
          <w:szCs w:val="24"/>
          <w:lang w:eastAsia="ru-RU"/>
        </w:rPr>
        <w:t xml:space="preserve"> государственной аккредитации:</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sidRPr="00E155E9">
        <w:rPr>
          <w:rFonts w:ascii="Times New Roman" w:eastAsia="Times New Roman" w:hAnsi="Times New Roman" w:cs="Times New Roman"/>
          <w:color w:val="000000"/>
          <w:sz w:val="24"/>
          <w:szCs w:val="24"/>
          <w:lang w:eastAsia="ru-RU"/>
        </w:rPr>
        <w:b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r w:rsidRPr="00E155E9">
        <w:rPr>
          <w:rFonts w:ascii="Times New Roman" w:eastAsia="Times New Roman" w:hAnsi="Times New Roman" w:cs="Times New Roman"/>
          <w:color w:val="000000"/>
          <w:sz w:val="24"/>
          <w:szCs w:val="24"/>
          <w:lang w:eastAsia="ru-RU"/>
        </w:rPr>
        <w:b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bookmarkStart w:id="1" w:name="p1347"/>
      <w:bookmarkStart w:id="2" w:name="p1349"/>
      <w:bookmarkEnd w:id="1"/>
      <w:bookmarkEnd w:id="2"/>
    </w:p>
    <w:p w:rsidR="0016128C" w:rsidRPr="00E155E9" w:rsidRDefault="0016128C" w:rsidP="00717401">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w:t>
      </w:r>
      <w:r w:rsidRPr="00E155E9">
        <w:rPr>
          <w:rFonts w:ascii="Times New Roman" w:eastAsia="Times New Roman" w:hAnsi="Times New Roman" w:cs="Times New Roman"/>
          <w:sz w:val="24"/>
          <w:szCs w:val="24"/>
          <w:lang w:eastAsia="ru-RU"/>
        </w:rPr>
        <w:t>3.1.2. Целями государственной аккредитации образовательной организации являются подтверждение соответствия качества образования по образовательным программам, реализуемой образовательной организацией, федеральным государственным образовательным стандартам или федеральным государственным требованиям и, если иное не предусмотрено , установление его государственного статуса.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 3.2. Лицензирование образовательной деятельности Организации  осуществляется в соответствии с </w:t>
      </w:r>
      <w:hyperlink r:id="rId10" w:tooltip="Федеральный закон от 04.05.2011 N 99-ФЗ (ред. от 04.03.2013) " w:history="1">
        <w:r w:rsidRPr="00E155E9">
          <w:rPr>
            <w:rFonts w:ascii="Times New Roman" w:eastAsia="Times New Roman" w:hAnsi="Times New Roman" w:cs="Times New Roman"/>
            <w:color w:val="0000FF"/>
            <w:sz w:val="24"/>
            <w:szCs w:val="24"/>
            <w:u w:val="single"/>
            <w:lang w:eastAsia="ru-RU"/>
          </w:rPr>
          <w:t>законодательством</w:t>
        </w:r>
      </w:hyperlink>
      <w:r w:rsidRPr="00E155E9">
        <w:rPr>
          <w:rFonts w:ascii="Times New Roman" w:eastAsia="Times New Roman" w:hAnsi="Times New Roman" w:cs="Times New Roman"/>
          <w:sz w:val="24"/>
          <w:szCs w:val="24"/>
          <w:lang w:eastAsia="ru-RU"/>
        </w:rPr>
        <w:t> Российской Федерации о лицензировании отдельных видов деятельности .</w:t>
      </w:r>
    </w:p>
    <w:p w:rsidR="0016128C" w:rsidRPr="00E155E9" w:rsidRDefault="0016128C" w:rsidP="0016128C">
      <w:pPr>
        <w:shd w:val="clear" w:color="auto" w:fill="FFFFFF"/>
        <w:spacing w:after="0" w:line="240" w:lineRule="auto"/>
        <w:ind w:firstLine="708"/>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Статья 91. Лицензирование образовательной деятельности                                           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r w:rsidRPr="00E155E9">
        <w:rPr>
          <w:rFonts w:ascii="Times New Roman" w:eastAsia="Times New Roman" w:hAnsi="Times New Roman" w:cs="Times New Roman"/>
          <w:color w:val="000000"/>
          <w:sz w:val="24"/>
          <w:szCs w:val="24"/>
          <w:lang w:eastAsia="ru-RU"/>
        </w:rPr>
        <w:b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w:t>
      </w:r>
      <w:r w:rsidR="00717401">
        <w:rPr>
          <w:rFonts w:ascii="Times New Roman" w:eastAsia="Times New Roman" w:hAnsi="Times New Roman" w:cs="Times New Roman"/>
          <w:color w:val="000000"/>
          <w:sz w:val="24"/>
          <w:szCs w:val="24"/>
          <w:lang w:eastAsia="ru-RU"/>
        </w:rPr>
        <w:t>ицензирующим органом в случае:</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 реорганизации юридических лиц в форме присоединения при наличии лицензии у прис</w:t>
      </w:r>
      <w:r w:rsidR="00717401">
        <w:rPr>
          <w:rFonts w:ascii="Times New Roman" w:eastAsia="Times New Roman" w:hAnsi="Times New Roman" w:cs="Times New Roman"/>
          <w:color w:val="000000"/>
          <w:sz w:val="24"/>
          <w:szCs w:val="24"/>
          <w:lang w:eastAsia="ru-RU"/>
        </w:rPr>
        <w:t>оединяемого юридического лица;</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w:t>
      </w:r>
      <w:r w:rsidR="00717401">
        <w:rPr>
          <w:rFonts w:ascii="Times New Roman" w:eastAsia="Times New Roman" w:hAnsi="Times New Roman" w:cs="Times New Roman"/>
          <w:color w:val="000000"/>
          <w:sz w:val="24"/>
          <w:szCs w:val="24"/>
          <w:lang w:eastAsia="ru-RU"/>
        </w:rPr>
        <w:t>рганизованных юридических лиц.</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6. Переоформление лицензии в зависимости от основания ее переоформления осуществляется полностью или в част</w:t>
      </w:r>
      <w:r w:rsidR="00717401">
        <w:rPr>
          <w:rFonts w:ascii="Times New Roman" w:eastAsia="Times New Roman" w:hAnsi="Times New Roman" w:cs="Times New Roman"/>
          <w:color w:val="000000"/>
          <w:sz w:val="24"/>
          <w:szCs w:val="24"/>
          <w:lang w:eastAsia="ru-RU"/>
        </w:rPr>
        <w:t>и соответствующего приложения.</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w:t>
      </w:r>
      <w:r w:rsidR="00717401">
        <w:rPr>
          <w:rFonts w:ascii="Times New Roman" w:eastAsia="Times New Roman" w:hAnsi="Times New Roman" w:cs="Times New Roman"/>
          <w:color w:val="000000"/>
          <w:sz w:val="24"/>
          <w:szCs w:val="24"/>
          <w:lang w:eastAsia="ru-RU"/>
        </w:rPr>
        <w:t>ии лицензий таких организаций.</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w:t>
      </w:r>
      <w:r w:rsidR="00717401">
        <w:rPr>
          <w:rFonts w:ascii="Times New Roman" w:eastAsia="Times New Roman" w:hAnsi="Times New Roman" w:cs="Times New Roman"/>
          <w:color w:val="000000"/>
          <w:sz w:val="24"/>
          <w:szCs w:val="24"/>
          <w:lang w:eastAsia="ru-RU"/>
        </w:rPr>
        <w:t xml:space="preserve"> лицензии составляет один год.</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w:t>
      </w:r>
      <w:r w:rsidR="00717401">
        <w:rPr>
          <w:rFonts w:ascii="Times New Roman" w:eastAsia="Times New Roman" w:hAnsi="Times New Roman" w:cs="Times New Roman"/>
          <w:color w:val="000000"/>
          <w:sz w:val="24"/>
          <w:szCs w:val="24"/>
          <w:lang w:eastAsia="ru-RU"/>
        </w:rPr>
        <w:t>венный реестр юридических лиц.</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w:t>
      </w:r>
      <w:r w:rsidR="00717401">
        <w:rPr>
          <w:rFonts w:ascii="Times New Roman" w:eastAsia="Times New Roman" w:hAnsi="Times New Roman" w:cs="Times New Roman"/>
          <w:color w:val="000000"/>
          <w:sz w:val="24"/>
          <w:szCs w:val="24"/>
          <w:lang w:eastAsia="ru-RU"/>
        </w:rPr>
        <w:t>прилагаемых к нему документов.</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 xml:space="preserve">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w:t>
      </w:r>
      <w:r w:rsidR="00717401">
        <w:rPr>
          <w:rFonts w:ascii="Times New Roman" w:eastAsia="Times New Roman" w:hAnsi="Times New Roman" w:cs="Times New Roman"/>
          <w:color w:val="000000"/>
          <w:sz w:val="24"/>
          <w:szCs w:val="24"/>
          <w:lang w:eastAsia="ru-RU"/>
        </w:rPr>
        <w:t>и надзору в сфере образования.</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w:t>
      </w:r>
      <w:r w:rsidR="00717401">
        <w:rPr>
          <w:rFonts w:ascii="Times New Roman" w:eastAsia="Times New Roman" w:hAnsi="Times New Roman" w:cs="Times New Roman"/>
          <w:color w:val="000000"/>
          <w:sz w:val="24"/>
          <w:szCs w:val="24"/>
          <w:lang w:eastAsia="ru-RU"/>
        </w:rPr>
        <w:t>одного из следующих оснований:</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sidRPr="00E155E9">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w:t>
      </w:r>
      <w:r w:rsidR="00717401">
        <w:rPr>
          <w:rFonts w:ascii="Times New Roman" w:eastAsia="Times New Roman" w:hAnsi="Times New Roman" w:cs="Times New Roman"/>
          <w:color w:val="000000"/>
          <w:sz w:val="24"/>
          <w:szCs w:val="24"/>
          <w:lang w:eastAsia="ru-RU"/>
        </w:rPr>
        <w:t>коном не вправе реализовывать;</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w:t>
      </w:r>
      <w:r w:rsidR="00717401">
        <w:rPr>
          <w:rFonts w:ascii="Times New Roman" w:eastAsia="Times New Roman" w:hAnsi="Times New Roman" w:cs="Times New Roman"/>
          <w:color w:val="000000"/>
          <w:sz w:val="24"/>
          <w:szCs w:val="24"/>
          <w:lang w:eastAsia="ru-RU"/>
        </w:rPr>
        <w:t>(надзору) в сфере образования.</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w:t>
      </w:r>
      <w:r w:rsidR="00717401">
        <w:rPr>
          <w:rFonts w:ascii="Times New Roman" w:eastAsia="Times New Roman" w:hAnsi="Times New Roman" w:cs="Times New Roman"/>
          <w:color w:val="000000"/>
          <w:sz w:val="24"/>
          <w:szCs w:val="24"/>
          <w:lang w:eastAsia="ru-RU"/>
        </w:rPr>
        <w:t xml:space="preserve"> и богословские звания.</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w:t>
      </w:r>
      <w:r w:rsidR="00717401">
        <w:rPr>
          <w:rFonts w:ascii="Times New Roman" w:eastAsia="Times New Roman" w:hAnsi="Times New Roman" w:cs="Times New Roman"/>
          <w:color w:val="000000"/>
          <w:sz w:val="24"/>
          <w:szCs w:val="24"/>
          <w:lang w:eastAsia="ru-RU"/>
        </w:rPr>
        <w:t>к таким заявлениям документов.</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15. Лицензионные требования и условия, установленные в положении о лицензировании образовательной деятельности,</w:t>
      </w:r>
      <w:r w:rsidR="00717401">
        <w:rPr>
          <w:rFonts w:ascii="Times New Roman" w:eastAsia="Times New Roman" w:hAnsi="Times New Roman" w:cs="Times New Roman"/>
          <w:color w:val="000000"/>
          <w:sz w:val="24"/>
          <w:szCs w:val="24"/>
          <w:lang w:eastAsia="ru-RU"/>
        </w:rPr>
        <w:t xml:space="preserve"> должны учитывать особенности:</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w:t>
      </w:r>
      <w:r w:rsidR="00717401">
        <w:rPr>
          <w:rFonts w:ascii="Times New Roman" w:eastAsia="Times New Roman" w:hAnsi="Times New Roman" w:cs="Times New Roman"/>
          <w:color w:val="000000"/>
          <w:sz w:val="24"/>
          <w:szCs w:val="24"/>
          <w:lang w:eastAsia="ru-RU"/>
        </w:rPr>
        <w:t>х работников этих организаций;</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w:t>
      </w:r>
      <w:r w:rsidR="00717401">
        <w:rPr>
          <w:rFonts w:ascii="Times New Roman" w:eastAsia="Times New Roman" w:hAnsi="Times New Roman" w:cs="Times New Roman"/>
          <w:color w:val="000000"/>
          <w:sz w:val="24"/>
          <w:szCs w:val="24"/>
          <w:lang w:eastAsia="ru-RU"/>
        </w:rPr>
        <w:t xml:space="preserve"> образовательной деятельности;</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3) осуществления образовательной деятельности посредством использования сетевой формы реализ</w:t>
      </w:r>
      <w:r w:rsidR="00717401">
        <w:rPr>
          <w:rFonts w:ascii="Times New Roman" w:eastAsia="Times New Roman" w:hAnsi="Times New Roman" w:cs="Times New Roman"/>
          <w:color w:val="000000"/>
          <w:sz w:val="24"/>
          <w:szCs w:val="24"/>
          <w:lang w:eastAsia="ru-RU"/>
        </w:rPr>
        <w:t>ации образовательных программ;</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w:t>
      </w:r>
      <w:r w:rsidR="00717401">
        <w:rPr>
          <w:rFonts w:ascii="Times New Roman" w:eastAsia="Times New Roman" w:hAnsi="Times New Roman" w:cs="Times New Roman"/>
          <w:color w:val="000000"/>
          <w:sz w:val="24"/>
          <w:szCs w:val="24"/>
          <w:lang w:eastAsia="ru-RU"/>
        </w:rPr>
        <w:t>ых образовательных технологий.</w:t>
      </w:r>
      <w:r w:rsidR="00717401">
        <w:rPr>
          <w:rFonts w:ascii="Times New Roman" w:eastAsia="Times New Roman" w:hAnsi="Times New Roman" w:cs="Times New Roman"/>
          <w:color w:val="000000"/>
          <w:sz w:val="24"/>
          <w:szCs w:val="24"/>
          <w:lang w:eastAsia="ru-RU"/>
        </w:rPr>
        <w:br/>
      </w:r>
      <w:r w:rsidRPr="00E155E9">
        <w:rPr>
          <w:rFonts w:ascii="Times New Roman" w:eastAsia="Times New Roman" w:hAnsi="Times New Roman" w:cs="Times New Roman"/>
          <w:color w:val="000000"/>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3.2.1 Лицензированию подлежит образовательная деятельность Организации, по образовательным программам.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3.2.2. Лицензирование образовательной деятельности осуществляется лицензирующим органом - исполнительной власти субъекта Российской Федерации, осуществляющим переданные полномочия Российской Федерации в области образования.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3.2.3. Лицензия на осуществление образовательной деятельности  действует бессрочно.</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3.2.4. Лицензия имеет приложение, являющееся ее неотъемлемой частью. В приложении к лицензии указываются адреса мест осуществления образовательной деятельности, сведения об образовательных программах, а также иные сведения.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3.2.5. При ликвидации образовательной организации,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bookmarkStart w:id="3" w:name="p1226"/>
      <w:bookmarkStart w:id="4" w:name="p1227"/>
      <w:bookmarkStart w:id="5" w:name="p1241"/>
      <w:bookmarkStart w:id="6" w:name="p1244"/>
      <w:bookmarkStart w:id="7" w:name="p1249"/>
      <w:bookmarkEnd w:id="3"/>
      <w:bookmarkEnd w:id="4"/>
      <w:bookmarkEnd w:id="5"/>
      <w:bookmarkEnd w:id="6"/>
      <w:bookmarkEnd w:id="7"/>
      <w:r w:rsidRPr="00E155E9">
        <w:rPr>
          <w:rFonts w:ascii="Times New Roman" w:eastAsia="Times New Roman" w:hAnsi="Times New Roman" w:cs="Times New Roman"/>
          <w:spacing w:val="-2"/>
          <w:sz w:val="24"/>
          <w:szCs w:val="24"/>
          <w:lang w:eastAsia="ru-RU"/>
        </w:rPr>
        <w:t>4. Основные характеристики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Организация образовательного процесса осуществляется </w:t>
      </w:r>
      <w:r w:rsidRPr="00E155E9">
        <w:rPr>
          <w:rFonts w:ascii="Times New Roman" w:eastAsia="Times New Roman" w:hAnsi="Times New Roman" w:cs="Times New Roman"/>
          <w:sz w:val="24"/>
          <w:szCs w:val="24"/>
          <w:lang w:eastAsia="ru-RU"/>
        </w:rPr>
        <w:t>Учреждением  </w:t>
      </w:r>
      <w:r w:rsidRPr="00E155E9">
        <w:rPr>
          <w:rFonts w:ascii="Times New Roman" w:eastAsia="Times New Roman" w:hAnsi="Times New Roman" w:cs="Times New Roman"/>
          <w:spacing w:val="-2"/>
          <w:sz w:val="24"/>
          <w:szCs w:val="24"/>
          <w:lang w:eastAsia="ru-RU"/>
        </w:rPr>
        <w:t>самостоятельно в соответствии с принципами государственной политики в области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Обучение и воспитание в Учреждении ведется на русском языке.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Прием обучающихся в </w:t>
      </w:r>
      <w:r w:rsidRPr="00E155E9">
        <w:rPr>
          <w:rFonts w:ascii="Times New Roman" w:eastAsia="Times New Roman" w:hAnsi="Times New Roman" w:cs="Times New Roman"/>
          <w:sz w:val="24"/>
          <w:szCs w:val="24"/>
          <w:lang w:eastAsia="ru-RU"/>
        </w:rPr>
        <w:t>Учреждение</w:t>
      </w:r>
      <w:r w:rsidRPr="00E155E9">
        <w:rPr>
          <w:rFonts w:ascii="Times New Roman" w:eastAsia="Times New Roman" w:hAnsi="Times New Roman" w:cs="Times New Roman"/>
          <w:spacing w:val="-2"/>
          <w:sz w:val="24"/>
          <w:szCs w:val="24"/>
          <w:lang w:eastAsia="ru-RU"/>
        </w:rPr>
        <w:t> осуществляется в следующем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lastRenderedPageBreak/>
        <w:t>1. В 1-е классы принимаются дети  с 6 лет и 6 месяцев. Прием детей в 1-е классы осуществляется на основании заключения психолого-медико-педагогической комиссии (консультации) о готовности ребенка к обучению.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По заявлению родителей (законных представителей) Учредитель вправе разрешить прием детей в </w:t>
      </w:r>
      <w:r w:rsidRPr="00E155E9">
        <w:rPr>
          <w:rFonts w:ascii="Times New Roman" w:eastAsia="Times New Roman" w:hAnsi="Times New Roman" w:cs="Times New Roman"/>
          <w:sz w:val="24"/>
          <w:szCs w:val="24"/>
          <w:lang w:eastAsia="ru-RU"/>
        </w:rPr>
        <w:t>Учреждение</w:t>
      </w:r>
      <w:r w:rsidRPr="00E155E9">
        <w:rPr>
          <w:rFonts w:ascii="Times New Roman" w:eastAsia="Times New Roman" w:hAnsi="Times New Roman" w:cs="Times New Roman"/>
          <w:spacing w:val="-2"/>
          <w:sz w:val="24"/>
          <w:szCs w:val="24"/>
          <w:lang w:eastAsia="ru-RU"/>
        </w:rPr>
        <w:t> в более раннем возрасте.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 Прием обучающихся на вторую ступень обучения (5 классы) осуществляется по заявлению родителей (законных представителей)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 Прием обучающихся на третью ступень обучения (10 класс) осуществляется по заявлению родителей (законных представителей) с учетом итогов экзаменационных испытаний за курс основной школы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Перечень документов, представляемых в </w:t>
      </w:r>
      <w:r w:rsidRPr="00E155E9">
        <w:rPr>
          <w:rFonts w:ascii="Times New Roman" w:eastAsia="Times New Roman" w:hAnsi="Times New Roman" w:cs="Times New Roman"/>
          <w:sz w:val="24"/>
          <w:szCs w:val="24"/>
          <w:lang w:eastAsia="ru-RU"/>
        </w:rPr>
        <w:t> Учреждение </w:t>
      </w:r>
      <w:r w:rsidRPr="00E155E9">
        <w:rPr>
          <w:rFonts w:ascii="Times New Roman" w:eastAsia="Times New Roman" w:hAnsi="Times New Roman" w:cs="Times New Roman"/>
          <w:spacing w:val="-2"/>
          <w:sz w:val="24"/>
          <w:szCs w:val="24"/>
          <w:lang w:eastAsia="ru-RU"/>
        </w:rPr>
        <w:t> при поступлении, утверждается директором </w:t>
      </w:r>
      <w:r w:rsidRPr="00E155E9">
        <w:rPr>
          <w:rFonts w:ascii="Times New Roman" w:eastAsia="Times New Roman" w:hAnsi="Times New Roman" w:cs="Times New Roman"/>
          <w:sz w:val="24"/>
          <w:szCs w:val="24"/>
          <w:lang w:eastAsia="ru-RU"/>
        </w:rPr>
        <w:t> Учреждения</w:t>
      </w:r>
      <w:r w:rsidRPr="00E155E9">
        <w:rPr>
          <w:rFonts w:ascii="Times New Roman" w:eastAsia="Times New Roman" w:hAnsi="Times New Roman" w:cs="Times New Roman"/>
          <w:spacing w:val="-2"/>
          <w:sz w:val="24"/>
          <w:szCs w:val="24"/>
          <w:lang w:eastAsia="ru-RU"/>
        </w:rPr>
        <w:t>.</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pacing w:val="-2"/>
          <w:sz w:val="24"/>
          <w:szCs w:val="24"/>
          <w:lang w:eastAsia="ru-RU"/>
        </w:rPr>
        <w:t>Справка о составе семьи</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pacing w:val="-2"/>
          <w:sz w:val="24"/>
          <w:szCs w:val="24"/>
          <w:lang w:eastAsia="ru-RU"/>
        </w:rPr>
        <w:t>Медицинская карта ребёнка</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pacing w:val="-2"/>
          <w:sz w:val="24"/>
          <w:szCs w:val="24"/>
          <w:lang w:eastAsia="ru-RU"/>
        </w:rPr>
        <w:t>Копия свидетельства о рождении</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pacing w:val="-2"/>
          <w:sz w:val="24"/>
          <w:szCs w:val="24"/>
          <w:lang w:eastAsia="ru-RU"/>
        </w:rPr>
        <w:t>Заявление родителей</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pacing w:val="-2"/>
          <w:sz w:val="24"/>
          <w:szCs w:val="24"/>
          <w:lang w:eastAsia="ru-RU"/>
        </w:rPr>
        <w:t>Фотография  3/4</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2.Перевод обучающихся из одного класса в другой осуществляется на основании заявления родителей (законных представителей) при наличии свободных мест в классе и только в интересах обучающегося.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Перевод обучающегося из другого образовательного учреждения  осуществляется на основании заявления родителей (законных представителей) только при наличии свободных мест. Свободными являются места в классах, имеющих наполняемость менее 20 человек. При поступлении в </w:t>
      </w:r>
      <w:r w:rsidRPr="00E155E9">
        <w:rPr>
          <w:rFonts w:ascii="Times New Roman" w:eastAsia="Times New Roman" w:hAnsi="Times New Roman" w:cs="Times New Roman"/>
          <w:sz w:val="24"/>
          <w:szCs w:val="24"/>
          <w:lang w:eastAsia="ru-RU"/>
        </w:rPr>
        <w:t>Учреждение</w:t>
      </w:r>
      <w:r w:rsidRPr="00E155E9">
        <w:rPr>
          <w:rFonts w:ascii="Times New Roman" w:eastAsia="Times New Roman" w:hAnsi="Times New Roman" w:cs="Times New Roman"/>
          <w:spacing w:val="-2"/>
          <w:sz w:val="24"/>
          <w:szCs w:val="24"/>
          <w:lang w:eastAsia="ru-RU"/>
        </w:rPr>
        <w:t> обучающиеся и их родители (законные представители) знакомятся с Уставом </w:t>
      </w:r>
      <w:r w:rsidRPr="00E155E9">
        <w:rPr>
          <w:rFonts w:ascii="Times New Roman" w:eastAsia="Times New Roman" w:hAnsi="Times New Roman" w:cs="Times New Roman"/>
          <w:sz w:val="24"/>
          <w:szCs w:val="24"/>
          <w:lang w:eastAsia="ru-RU"/>
        </w:rPr>
        <w:t>Учреждения </w:t>
      </w:r>
      <w:r w:rsidRPr="00E155E9">
        <w:rPr>
          <w:rFonts w:ascii="Times New Roman" w:eastAsia="Times New Roman" w:hAnsi="Times New Roman" w:cs="Times New Roman"/>
          <w:spacing w:val="-2"/>
          <w:sz w:val="24"/>
          <w:szCs w:val="24"/>
          <w:lang w:eastAsia="ru-RU"/>
        </w:rPr>
        <w:t> и другими локальными актами, регламентирующими организацию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Для осуществления образовательного процесса </w:t>
      </w:r>
      <w:r w:rsidRPr="00E155E9">
        <w:rPr>
          <w:rFonts w:ascii="Times New Roman" w:eastAsia="Times New Roman" w:hAnsi="Times New Roman" w:cs="Times New Roman"/>
          <w:sz w:val="24"/>
          <w:szCs w:val="24"/>
          <w:lang w:eastAsia="ru-RU"/>
        </w:rPr>
        <w:t>Учреждение  </w:t>
      </w:r>
      <w:r w:rsidRPr="00E155E9">
        <w:rPr>
          <w:rFonts w:ascii="Times New Roman" w:eastAsia="Times New Roman" w:hAnsi="Times New Roman" w:cs="Times New Roman"/>
          <w:spacing w:val="-2"/>
          <w:sz w:val="24"/>
          <w:szCs w:val="24"/>
          <w:lang w:eastAsia="ru-RU"/>
        </w:rPr>
        <w:t>самостоятельно разрабатывает, принимает и реализует образовательные программы на основе государственных о</w:t>
      </w:r>
      <w:r w:rsidR="00E155E9" w:rsidRPr="00E155E9">
        <w:rPr>
          <w:rFonts w:ascii="Times New Roman" w:eastAsia="Times New Roman" w:hAnsi="Times New Roman" w:cs="Times New Roman"/>
          <w:spacing w:val="-2"/>
          <w:sz w:val="24"/>
          <w:szCs w:val="24"/>
          <w:lang w:eastAsia="ru-RU"/>
        </w:rPr>
        <w:t>бразовательных стандартов. В 1-7</w:t>
      </w:r>
      <w:r w:rsidRPr="00E155E9">
        <w:rPr>
          <w:rFonts w:ascii="Times New Roman" w:eastAsia="Times New Roman" w:hAnsi="Times New Roman" w:cs="Times New Roman"/>
          <w:spacing w:val="-2"/>
          <w:sz w:val="24"/>
          <w:szCs w:val="24"/>
          <w:lang w:eastAsia="ru-RU"/>
        </w:rPr>
        <w:t xml:space="preserve"> классах  обучение ведётся по ФГОС.</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321980">
        <w:rPr>
          <w:rFonts w:ascii="Times New Roman" w:eastAsia="Times New Roman" w:hAnsi="Times New Roman" w:cs="Times New Roman"/>
          <w:b/>
          <w:spacing w:val="-2"/>
          <w:sz w:val="24"/>
          <w:szCs w:val="24"/>
          <w:lang w:eastAsia="ru-RU"/>
        </w:rPr>
        <w:t>   3 Федеральные государственные образовательные стандарты, а также образовательные стандарты и требования должны обеспечивать</w:t>
      </w:r>
      <w:r w:rsidRPr="00E155E9">
        <w:rPr>
          <w:rFonts w:ascii="Times New Roman" w:eastAsia="Times New Roman" w:hAnsi="Times New Roman" w:cs="Times New Roman"/>
          <w:spacing w:val="-2"/>
          <w:sz w:val="24"/>
          <w:szCs w:val="24"/>
          <w:lang w:eastAsia="ru-RU"/>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1) единство образовательного пространства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2) преемственность основных образовательных программ начального общего, основного общего, среднего (полного) общего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4.Образовательный процесс осуществляется на основе разрабатываемых и утверждаемых </w:t>
      </w:r>
      <w:r w:rsidRPr="00E155E9">
        <w:rPr>
          <w:rFonts w:ascii="Times New Roman" w:eastAsia="Times New Roman" w:hAnsi="Times New Roman" w:cs="Times New Roman"/>
          <w:sz w:val="24"/>
          <w:szCs w:val="24"/>
          <w:lang w:eastAsia="ru-RU"/>
        </w:rPr>
        <w:t>Учреждением</w:t>
      </w:r>
      <w:r w:rsidRPr="00E155E9">
        <w:rPr>
          <w:rFonts w:ascii="Times New Roman" w:eastAsia="Times New Roman" w:hAnsi="Times New Roman" w:cs="Times New Roman"/>
          <w:spacing w:val="-2"/>
          <w:sz w:val="24"/>
          <w:szCs w:val="24"/>
          <w:lang w:eastAsia="ru-RU"/>
        </w:rPr>
        <w:t> учебных планах, годового учебного графика и расписания занятий.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Учебный план и образовательные программы в классах с углубленным изучением отдельных предметов формируются на основе примерного регионального базисного учебного плана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Общее образование включает в себя три ступени, соответствующие уровням образовательных программ, со следующими сроками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начальное общее — 1–4 классы — 4 года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основное общее      — 5–9 классы — 5 лет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ср</w:t>
      </w:r>
      <w:r w:rsidR="00321980">
        <w:rPr>
          <w:rFonts w:ascii="Times New Roman" w:eastAsia="Times New Roman" w:hAnsi="Times New Roman" w:cs="Times New Roman"/>
          <w:spacing w:val="-2"/>
          <w:sz w:val="24"/>
          <w:szCs w:val="24"/>
          <w:lang w:eastAsia="ru-RU"/>
        </w:rPr>
        <w:t xml:space="preserve">еднее (полное) общее </w:t>
      </w:r>
      <w:r w:rsidRPr="00E155E9">
        <w:rPr>
          <w:rFonts w:ascii="Times New Roman" w:eastAsia="Times New Roman" w:hAnsi="Times New Roman" w:cs="Times New Roman"/>
          <w:spacing w:val="-2"/>
          <w:sz w:val="24"/>
          <w:szCs w:val="24"/>
          <w:lang w:eastAsia="ru-RU"/>
        </w:rPr>
        <w:t>–10–11 классы — 2 года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Обучение ве</w:t>
      </w:r>
      <w:r w:rsidR="00E155E9" w:rsidRPr="00E155E9">
        <w:rPr>
          <w:rFonts w:ascii="Times New Roman" w:eastAsia="Times New Roman" w:hAnsi="Times New Roman" w:cs="Times New Roman"/>
          <w:spacing w:val="-2"/>
          <w:sz w:val="24"/>
          <w:szCs w:val="24"/>
          <w:lang w:eastAsia="ru-RU"/>
        </w:rPr>
        <w:t>дётся согласно учебному плану №1 для школ с родным</w:t>
      </w:r>
      <w:r w:rsidRPr="00E155E9">
        <w:rPr>
          <w:rFonts w:ascii="Times New Roman" w:eastAsia="Times New Roman" w:hAnsi="Times New Roman" w:cs="Times New Roman"/>
          <w:spacing w:val="-2"/>
          <w:sz w:val="24"/>
          <w:szCs w:val="24"/>
          <w:lang w:eastAsia="ru-RU"/>
        </w:rPr>
        <w:t xml:space="preserve"> языком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Требование обязательности основного общего образования применительно к конкретному обучающемуся сохраняет силу до достижения им возраста 15 лет, если соответствующее образование не было получено обучающимся ранее.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Количество классов  в Учреждении определяется ежегодно потребностью населения, зависит от санитарных норм и условий для проведения образовательного процесса. Наполняемость классов  устанавливается в среднем не менее 20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lastRenderedPageBreak/>
        <w:t>При проведении занятий по иностранному языку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допускается деление класса на две группы, а также при изучении иностранных языков в 1–4 классах.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    5. Учебный год в </w:t>
      </w:r>
      <w:r w:rsidRPr="00E155E9">
        <w:rPr>
          <w:rFonts w:ascii="Times New Roman" w:eastAsia="Times New Roman" w:hAnsi="Times New Roman" w:cs="Times New Roman"/>
          <w:sz w:val="24"/>
          <w:szCs w:val="24"/>
          <w:lang w:eastAsia="ru-RU"/>
        </w:rPr>
        <w:t>Учреждении </w:t>
      </w:r>
      <w:r w:rsidRPr="00E155E9">
        <w:rPr>
          <w:rFonts w:ascii="Times New Roman" w:eastAsia="Times New Roman" w:hAnsi="Times New Roman" w:cs="Times New Roman"/>
          <w:spacing w:val="-2"/>
          <w:sz w:val="24"/>
          <w:szCs w:val="24"/>
          <w:lang w:eastAsia="ru-RU"/>
        </w:rPr>
        <w:t>начинается 1 сентября. Продолжительность учебного года в 1 классе — 32 недели, во 2–11 классах — 34 недели.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Продолжительность каникул в течение учебного года (суммарно) — 30 календарных дней, летом — не менее 8-12 недель. Для обучающихся в 1-м классе в течение года устанавливаются дополнительные недельные каникулы ( в феврале)  Сроки начала и окончания каникул определяются </w:t>
      </w:r>
      <w:r w:rsidRPr="00E155E9">
        <w:rPr>
          <w:rFonts w:ascii="Times New Roman" w:eastAsia="Times New Roman" w:hAnsi="Times New Roman" w:cs="Times New Roman"/>
          <w:sz w:val="24"/>
          <w:szCs w:val="24"/>
          <w:lang w:eastAsia="ru-RU"/>
        </w:rPr>
        <w:t>Учреждением </w:t>
      </w:r>
      <w:r w:rsidRPr="00E155E9">
        <w:rPr>
          <w:rFonts w:ascii="Times New Roman" w:eastAsia="Times New Roman" w:hAnsi="Times New Roman" w:cs="Times New Roman"/>
          <w:spacing w:val="-2"/>
          <w:sz w:val="24"/>
          <w:szCs w:val="24"/>
          <w:lang w:eastAsia="ru-RU"/>
        </w:rPr>
        <w:t> самостоятельно по согласованию с Учредителем.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6.  </w:t>
      </w:r>
      <w:r w:rsidRPr="00E155E9">
        <w:rPr>
          <w:rFonts w:ascii="Times New Roman" w:eastAsia="Times New Roman" w:hAnsi="Times New Roman" w:cs="Times New Roman"/>
          <w:sz w:val="24"/>
          <w:szCs w:val="24"/>
          <w:lang w:eastAsia="ru-RU"/>
        </w:rPr>
        <w:t>Учреждение </w:t>
      </w:r>
      <w:r w:rsidRPr="00E155E9">
        <w:rPr>
          <w:rFonts w:ascii="Times New Roman" w:eastAsia="Times New Roman" w:hAnsi="Times New Roman" w:cs="Times New Roman"/>
          <w:spacing w:val="-2"/>
          <w:sz w:val="24"/>
          <w:szCs w:val="24"/>
          <w:lang w:eastAsia="ru-RU"/>
        </w:rPr>
        <w:t> организует образовательный процесс в одну смену. Режим занятий ежегодно утверждается приказом директора </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 и регламентируется расписанием занятий, Правилами поведения учащихся и Правилами внутреннего трудового распорядка.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7.  Продолжительность учебной недели 6 дней. Для первых классов — 5 дней. Продолжительность урока 45 минут. Продолжительность урока в первом классе 1-2 четверть  — 35 минут с динамической паузой продолжительностью не менее 40 минут,      3-4 четверть -45 минут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Продолжительность перемен между уроками составляет не менее 10 минут, большой перемены (после  3 урока) — 20 минут.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Учащиеся 1-4 классов обеспечиваются бесплатным горячим питанием.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1-2 классы принимают пищу после 2 урока в 1 смену.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Учащиеся 3-4 классов – после 3 урока в 1 смену.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8. В </w:t>
      </w:r>
      <w:r w:rsidRPr="00E155E9">
        <w:rPr>
          <w:rFonts w:ascii="Times New Roman" w:eastAsia="Times New Roman" w:hAnsi="Times New Roman" w:cs="Times New Roman"/>
          <w:sz w:val="24"/>
          <w:szCs w:val="24"/>
          <w:lang w:eastAsia="ru-RU"/>
        </w:rPr>
        <w:t>Учреждении </w:t>
      </w:r>
      <w:r w:rsidRPr="00E155E9">
        <w:rPr>
          <w:rFonts w:ascii="Times New Roman" w:eastAsia="Times New Roman" w:hAnsi="Times New Roman" w:cs="Times New Roman"/>
          <w:spacing w:val="-2"/>
          <w:sz w:val="24"/>
          <w:szCs w:val="24"/>
          <w:lang w:eastAsia="ru-RU"/>
        </w:rPr>
        <w:t> применяется 5-бальная система оценок. Для обучающихся первых классов бальная оценка не применяется.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Обучающиеся 1 ступени обучения получают годовые оценки по всем предметам по окончании учебных занятий на основании фактического уровня знаний, умений, навыков. Оценки по поведению не выставляются.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Обучающиеся 2 ступени оценки выставляются по итогам каждой четверти, годовая (итоговая) оценка выставляется с учетом четвертных оценок. Для обучающихся 9 классов итоговая аттестация за курс общей школы обязательна.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Обучающимся  3 ступени оценки выставляются по полугодиям . Итоговая аттестация за курс средней  школы обязательна.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9.  Общеобразовательные программы в </w:t>
      </w:r>
      <w:r w:rsidRPr="00E155E9">
        <w:rPr>
          <w:rFonts w:ascii="Times New Roman" w:eastAsia="Times New Roman" w:hAnsi="Times New Roman" w:cs="Times New Roman"/>
          <w:sz w:val="24"/>
          <w:szCs w:val="24"/>
          <w:lang w:eastAsia="ru-RU"/>
        </w:rPr>
        <w:t>Учреждении</w:t>
      </w:r>
      <w:r w:rsidRPr="00E155E9">
        <w:rPr>
          <w:rFonts w:ascii="Times New Roman" w:eastAsia="Times New Roman" w:hAnsi="Times New Roman" w:cs="Times New Roman"/>
          <w:spacing w:val="-2"/>
          <w:sz w:val="24"/>
          <w:szCs w:val="24"/>
          <w:lang w:eastAsia="ru-RU"/>
        </w:rPr>
        <w:t> осваиваются в очной форме.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  Промежуточная аттестация для обучающихся на 2 ступени ежегодно определяется приказом директора </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 на основании рекомендаций педагогического совета и доводится до обучающихся и их родителей (законных представителей) не позднее 1-й четверти. Для обучающихся на 3 ступени вводится  система промежуточной аттестации.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10.  Обучение на 2 и 3 ступенях завершается обязательной итоговой государственной аттестацией в 9 классах в форме ОГЭ, в 11 классах- в форме ЕГЭ. Государственная итоговая аттестация по русскому языку и математике в форме ЕГЭ является обязательной для выпускников 11 классов. ЕГЭ и ОГЭ проводятся в сроки установленные МО РФ.  Обучающимся  11 классов, не освоивших программы соответствующего курса обучения, выдается справка установленного образца с правом пересдачи в следующем учебном году.  Успешно прошедшим итоговую аттестацию выдается документ государственного образца о соответствующем уровне образования.</w:t>
      </w:r>
    </w:p>
    <w:p w:rsidR="0016128C" w:rsidRPr="00E155E9" w:rsidRDefault="0016128C" w:rsidP="00717401">
      <w:pPr>
        <w:shd w:val="clear" w:color="auto" w:fill="FFFFFF"/>
        <w:spacing w:before="135" w:after="135"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r w:rsidRPr="00E155E9">
        <w:rPr>
          <w:rFonts w:ascii="Times New Roman" w:eastAsia="Times New Roman" w:hAnsi="Times New Roman" w:cs="Times New Roman"/>
          <w:spacing w:val="-2"/>
          <w:sz w:val="24"/>
          <w:szCs w:val="24"/>
          <w:lang w:eastAsia="ru-RU"/>
        </w:rPr>
        <w:t xml:space="preserve">11.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Обучающиеся на указанных ступенях образования, имеющих по итогам учебного года академическую задолженность по одному или более  предметам, </w:t>
      </w:r>
      <w:r w:rsidRPr="00E155E9">
        <w:rPr>
          <w:rFonts w:ascii="Times New Roman" w:eastAsia="Times New Roman" w:hAnsi="Times New Roman" w:cs="Times New Roman"/>
          <w:spacing w:val="-2"/>
          <w:sz w:val="24"/>
          <w:szCs w:val="24"/>
          <w:lang w:eastAsia="ru-RU"/>
        </w:rPr>
        <w:lastRenderedPageBreak/>
        <w:t> переводятся в следующий класс условно. Ответственность за ликвидацию академической задолженности в течение следующего учебного года возлагается на образовательное учреждение.</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Согласно Закона РФ «Об образовании» (ст. 17, п. 4 «Реализация общеобразовательных программ»), Типового положения «Об общеобразовательном учреждении» (гл. IV, п. 51) общеобразовательное учреждение осуществляет:</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i/>
          <w:iCs/>
          <w:color w:val="000000"/>
          <w:sz w:val="24"/>
          <w:szCs w:val="24"/>
          <w:lang w:eastAsia="ru-RU"/>
        </w:rPr>
        <w:t>12.Перевод учащихся в следующий класс.</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12.1.В следующий класс переводятся обучающиеся, освоившие в полном объеме образовательную программу учебного года.</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12.2.В следующий класс могут быть </w:t>
      </w:r>
      <w:r w:rsidRPr="00E155E9">
        <w:rPr>
          <w:rFonts w:ascii="Times New Roman" w:eastAsia="Times New Roman" w:hAnsi="Times New Roman" w:cs="Times New Roman"/>
          <w:i/>
          <w:iCs/>
          <w:color w:val="000000"/>
          <w:sz w:val="24"/>
          <w:szCs w:val="24"/>
          <w:lang w:eastAsia="ru-RU"/>
        </w:rPr>
        <w:t>условно переведены</w:t>
      </w:r>
      <w:r w:rsidRPr="00E155E9">
        <w:rPr>
          <w:rFonts w:ascii="Times New Roman" w:eastAsia="Times New Roman" w:hAnsi="Times New Roman" w:cs="Times New Roman"/>
          <w:color w:val="000000"/>
          <w:sz w:val="24"/>
          <w:szCs w:val="24"/>
          <w:lang w:eastAsia="ru-RU"/>
        </w:rPr>
        <w:t> обучающиеся, имеющие по итогам учебного года академическую задолженность </w:t>
      </w:r>
      <w:r w:rsidRPr="00E155E9">
        <w:rPr>
          <w:rFonts w:ascii="Times New Roman" w:eastAsia="Times New Roman" w:hAnsi="Times New Roman" w:cs="Times New Roman"/>
          <w:i/>
          <w:iCs/>
          <w:color w:val="000000"/>
          <w:sz w:val="24"/>
          <w:szCs w:val="24"/>
          <w:lang w:eastAsia="ru-RU"/>
        </w:rPr>
        <w:t>по одному или нескольким учебным предметам.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12.3.Обучающиеся, не освоившие образовательную программу предыдущего уровня, не допускаются к обучению на следующей ступени общего.</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12.4.Перевод учащихся производится по решению педагогического совета школы. В классных журналах на страницах сводных ведомостей учета успеваемости делается запись: «переведен в … класс, протокол педсовета № от …», «условно переведен в … класс, протокол педсовета № от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12.5.В личных делах учащихся проставляются годовые оценки (в том числе условно переведенным учащимся проставляется одна неудовлетворительная оценка) и делается запись: «переведен….», «условно переведен…».</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12.6.Ответственность за ликвидацию академической задолженности условно переведенными учащимися возлагается на их родителей (законных представителей), о чем они предупреждаются в письменном виде под роспись (расписка хранится в личном деле учащегося).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12.7.Академическая задолженность учащимися должна быть ликвидирована в течение следующего учебного года.</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12.8.Факт ликвидации задолженности по предмету утверждается решением педагогического совета образовательного учреждения. Выписка из решения педагогического совета о ликвидации обучающимися академической задолженности подшивается в личное дело ученика.</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13.Повторное обучение учащихся: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13.1.Обучающиеся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обучающихся (законных представителей):</w:t>
      </w:r>
    </w:p>
    <w:p w:rsidR="0016128C" w:rsidRPr="00E155E9" w:rsidRDefault="0016128C" w:rsidP="0016128C">
      <w:pPr>
        <w:shd w:val="clear" w:color="auto" w:fill="FFFFFF"/>
        <w:spacing w:after="0" w:line="240" w:lineRule="auto"/>
        <w:ind w:left="720"/>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-оставляются на повторное обучение;</w:t>
      </w:r>
    </w:p>
    <w:p w:rsidR="0016128C" w:rsidRPr="00E155E9" w:rsidRDefault="0016128C" w:rsidP="00717401">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13.2.На основании заявлений родителей, в соответствии с решением педагогического совета о повторном обучении ( переходе на обучение в форме семейного образования) делается запись в классных журналах и личных делах учащихся (заявлений родителей подшиваются в личные дела учащихся).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Обязанности и ответственность обучающихся(ст 43 Закона об образовании»)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Обучающиеся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w:t>
      </w:r>
      <w:r w:rsidRPr="00E155E9">
        <w:rPr>
          <w:rFonts w:ascii="Times New Roman" w:eastAsia="Times New Roman" w:hAnsi="Times New Roman" w:cs="Times New Roman"/>
          <w:sz w:val="24"/>
          <w:szCs w:val="24"/>
          <w:lang w:eastAsia="ru-RU"/>
        </w:rPr>
        <w:lastRenderedPageBreak/>
        <w:t>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128C" w:rsidRPr="00E155E9" w:rsidRDefault="0016128C" w:rsidP="0016128C">
      <w:pPr>
        <w:shd w:val="clear" w:color="auto" w:fill="FFFFFF"/>
        <w:spacing w:before="135" w:after="135" w:line="240" w:lineRule="auto"/>
        <w:jc w:val="center"/>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 6. Прекращение образовательных отношений(ст 61 Закона «Об образовании»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в связи с получением образования (завершением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w:t>
      </w:r>
      <w:r w:rsidRPr="00E155E9">
        <w:rPr>
          <w:rFonts w:ascii="Times New Roman" w:eastAsia="Times New Roman" w:hAnsi="Times New Roman" w:cs="Times New Roman"/>
          <w:sz w:val="24"/>
          <w:szCs w:val="24"/>
          <w:lang w:eastAsia="ru-RU"/>
        </w:rPr>
        <w:lastRenderedPageBreak/>
        <w:t>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16128C" w:rsidRPr="00E155E9" w:rsidRDefault="0016128C" w:rsidP="0016128C">
      <w:pPr>
        <w:shd w:val="clear" w:color="auto" w:fill="FFFFFF"/>
        <w:spacing w:before="135" w:after="135" w:line="240" w:lineRule="auto"/>
        <w:jc w:val="center"/>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7. Права и обязанности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К участникам образовательного процесса относятся педагогические работники Учреждения, обучающиеся, родители (законные представители).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Все участники образовательного процесса пользуются равными правами в пределах действующего законодательства и настоящего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Обучающиеся Учреждения имеют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получение бесплатного образования в соответствии с государственными образовательными стандартами;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выбор образовательного учреждения, форм получения образования, перевод в другой класс или другое образовательное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знакомство с настоящим Уставом Учреждения и другими локальными актами, регламентирующими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обучение по индивидуальным учебным планам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бесплатное пользование библиотечным фондом, иной материально-технической базой Учреждения для использования в образовательном процессе;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участие в управление Учреждением, классом;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уважение человеческого достоинства, свободу совести и информации, свободное выражение своих взглядов и убеждений;</w:t>
      </w:r>
    </w:p>
    <w:p w:rsidR="00717401" w:rsidRDefault="0016128C" w:rsidP="00717401">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свободное посещение мероприятий, не предусмотренных учебным планом;</w:t>
      </w:r>
    </w:p>
    <w:p w:rsidR="0016128C" w:rsidRPr="00E155E9" w:rsidRDefault="0016128C" w:rsidP="00717401">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добровольное привлечение к труду, не предусмотренному образовательной программой;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добровольное вступление в любые общественные организации;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защиту от применения методов физического и психического насилия;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условия обучения, гарантирующие охрану и укрепление здоровья;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своевременное (не менее 5 дней) уведомление о сроках и объеме письменных контрольных работ, зачетов, смотров знаний; на выполнение не более одной контрольной работы в день и двух - в неделю;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сдачу экзамена в случае несогласия с годовой оценкой по соответствующему предмету комиссии, создаваемой в Учреждении;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моральное и материальное поощрение в соответствии с положением.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 Обучающиеся Учреждения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соблюдать настоящий Устав, Правила для обучающихся, решения органов самоуправления и приказы директора;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уважать права, честь и достоинство других обучающихся, работников Учреждения, не допускать ущемление их интересов, помогать младшим;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быть дисциплинированным, соблюдать общественный порядок в Учреждении и вне ее, выполнять требования дежурных по Учреждению;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сознательно относиться к учебе, своевременно являться на уроки и другие занятия, соблюдать порядок на рабочем месте;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беречь имущество Учреждения, бережно относиться к результатам труда других людей, зеленым насаждениям;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экономно расходовать электроэнергию, воду, сырье и другие материалы.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 соблюдать ношение единой школьной формы.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Обучающимся Учреждения запрещается: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приносить, передавать или использовать оружие, спиртные напитки, табачные изделия, токсические и наркотические вещества;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использовать любые средства и вещества, могущие привести к взрывам и пожарам;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нарушать общественный порядок в Учреждении;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производить любые иные действия, влекущие за собой опасные последствия для окружающих и самого обучающегося.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6. Педагогические работники Учреждения имеют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участие в управлении Учреждением;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защиту своей профессиональной чести и достоинства;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свободу выбора и использования методик обучения и воспитания, учебных пособий и материалов, учебников, методов оценки знаний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повышение своей квалификации не реже, чем один раз в 3 года;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аттестацию на добровольной основе на любую квалификационную категорию;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пользование льготами, установленными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проведение дисциплинарного расследования в соответствии с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длительный отпуск не реже чем через каждые 10 лет непрерывной преподавательской работы, порядок и условия которого определяются положением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моральное и материальное стимулирование в соответствии с положением;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хорошо оборудованное рабочее место, благоприятные условия труда и отдыха, рациональный режим работы;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учебную нагрузку в пределах имеющихся учебных часов по предмету и в соответствии с условиями трудового договора.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7. Педагогические работники Учреждения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выполнять Устав учреждения, Правила внутреннего трудового распорядка, другие документы, регламентирующие деятельность Учреждения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обеспечивать охрану жизни и здоровья учащихся, соблюдать требования техники безопасности и охраны труда, противопожарной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применять необходимые меры к обеспечению сохранности оборудования и имущества Учреждения, воспитывать бережное отношение к ним со стороны обучающихся, заботиться о лучшем оснащении своего рабочего места;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уважать права, честь и достоинство всех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создавать творческие условия для получения глубоких и прочных знаний, умений и навыков обучающихся; обеспечивать сотрудничество с обучающимися в процессе обучения и во внеурочной работе;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обеспечивать гласность оценки, своевременность и аргументированность ее выставления;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повышать свою квалификацию не реже чем один раз в 3 года;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воспитывать обучающихся на основе общечеловеческих ценностей, демократии и гуманизма, показывать личный пример следования им;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активно пропагандировать педагогические знания;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предоставлять возможность родителям, другим педагогам посещать свои уроки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 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Учреждения.</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8. Администрация Учреждения  имеет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прием, перевод и увольнение работников;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установление оплаты труда, доплат и надбавок в соответствии с действующим законодательством и Положением о моральном и материальном поощрении;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установление учебной нагрузки в соответствии с учебными планами и трудовыми договорами работников;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установление режима работы организации, утверждение расписания занятий, установление индивидуального режима работы в пределах условий, оговоренных трудовым договором;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осуществление внутришкольного контроля, посещение уроков, мероприятий в соответствии с планом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 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9. Администрация учреждения  обязана: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обеспечить рабочие места работников Учреждения  всем необходимым;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создать условия для творческой работы, повышения квалификации;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принять необходимые меры по обеспечению техники безопасности, охраны труда и пожарной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предоставить работникам необходимую педагогическую нагрузку в соответствии с условиями трудового договора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отчитываться перед высшим органом управления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ставить в известность педагогических работников о планах Учреждения  по осуществлению контроля за ходом образовательного процесса, предупреждая о предстоящем посещении урока, мероприятия не менее, чем за 3 дня.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10. Родители (законные представители) обучающихся имеют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выбирать формы получения образования и образовательное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защищать законные права и интересы ребенка; обращаться к администрации Учреждения в целях защиты этих прав и интересов;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знакомится с уставом Учреждения и другими локальными актами, регламентирующими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принимать решение о переводе ребенка в другой класс, в другое образовательное учреждение, об изменении формы обучения, профиля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участвовать в управлении Учреждением, классом; принимать участие и выражать свое мнение на общих и классных родительских собраниях;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присутствовать на заседаниях органов управления Учреждением и принимать участие в обсуждении в случае, когда разбирается вопрос об успеваемости и поведении их ребенка;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знакомиться с ходом и содержанием образовательного процесса, с оценками успеваемости ребенка; ставить вопрос о не согласии с годовой оценкой по предмету и проведения экзамена независимой комиссией;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посещать школу и беседовать с педагогами после уроков, посещать уроки учителей в классе, где обучается ребенок по согласованию с учителем и с разрешения директора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при обучении ребенка в семье вернуться в Учреждение на любом этапе обучения;</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11. Родители (законные представители) обучающихся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соблюдать настоящий Устав;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 создавать дома необходимые условия для жизни, развития, отдыха ребенка и выполнения им учебных заданий, разумно организовывать режим и свободное время </w:t>
      </w:r>
      <w:r w:rsidRPr="00E155E9">
        <w:rPr>
          <w:rFonts w:ascii="Times New Roman" w:eastAsia="Times New Roman" w:hAnsi="Times New Roman" w:cs="Times New Roman"/>
          <w:sz w:val="24"/>
          <w:szCs w:val="24"/>
          <w:lang w:eastAsia="ru-RU"/>
        </w:rPr>
        <w:lastRenderedPageBreak/>
        <w:t>ребенка. Направлять ребенка в Учреждение в опрятном виде, с необходимыми принадлежностями для занятий;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регулярно контролировать учебу и поведение ребенка; регулярно поддерживать связь с педагогами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посещать родительские собрания, являться в Учреждение по требованию педагога или администрации;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оказывать ребенку всемерную помощь в осуществлении им своих прав и обязанностей в Учреждении, не применять методов наказания;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уважать права, честь и достоинство ребенка и педагогов. Поддерживать у ребенка авторитет и уважение к педагогам;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показывать ребенку положительный пример выполнения гражданских, трудовых и семейных обязанностей, прививать ему здоровый образ жизни;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нести материальную ответственность за порчу муниципального имущества в установленном законом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принимать меры по ликвидации ребенком академической задолженности в течение учебного года в случае его перевода в следующий класс;</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8. Порядок комплектования персонала и условия оплаты труда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Трудовые отношения Учреждения  и работников регламентируются трудовым договором, условия заключения которого не могут противоречить действующему трудовому законодательству.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Подбор кадров, прием на работу, перевод, увольнение сотрудников организации осуществляет директор. Назначение на должность осуществляется директором в пределах утвержденного штатного расписания и с предъявлением к работнику тарифно-квалификационных требований.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Учреждение в пределах имеющихся у нее средств самостоятельно определяет систему оплаты труда, размеры доплат, надбавок премий и других выплат стимулирующего характера. Заработная плата каждого работника выплачивается за выполнение функциональных обязанностей и работ, предусмотренных трудовым договором с учетом тарифно-квалификационных требований один раз  в месяц.</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 Выполнение других работ и обязанностей оплачивается по дополнительному договору. Размер оплаты определяется по соглашению сторон.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Моральное и материальное стимулирование работников Учреждения определяется Положением о материальном и моральном стимулировании.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6. Для осуществления образовательного процесса, предпринимательской и иной деятельности Учреждения привлекает граждан на основании договоров, в том числе профессорско-преподавательский состав высших учебных заведений для проведения занятий со старшеклассниками.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7. При приеме на работу администрация Учреждения знакомит принимаемого на работу педагогического работника под расписку со следующими документами: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Правилами внутреннего трудового распорядка;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коллективным трудовым договором;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должностной инструкцией;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приказом об охране труда и соблюдении правил техники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8. Продолжительность рабочего времени педагогических работников не может превышать 36 часов в неделю, учебная нагрузка педагогического работника определяется при приеме на работу и закрепляется в трудовом договоре. Продолжительность рабочего времени иных работников составляет 40 часов в неделю, которая  может осуществляться по графику, утверждаемому администрацией.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9.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w:t>
      </w:r>
      <w:r w:rsidRPr="00E155E9">
        <w:rPr>
          <w:rFonts w:ascii="Times New Roman" w:eastAsia="Times New Roman" w:hAnsi="Times New Roman" w:cs="Times New Roman"/>
          <w:sz w:val="24"/>
          <w:szCs w:val="24"/>
          <w:lang w:eastAsia="ru-RU"/>
        </w:rPr>
        <w:lastRenderedPageBreak/>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10.К педагогической деятельности не допускаются лица: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10.1.  лишенные права заниматься педагогической деятельностью в соответствии с вступившим в законную силу приговором суда;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10.3.  имеющие неснятую или непогашенную судимость за умышленные тяжкие и особо тяжкие преступления;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10.4.      признанные недееспособными в установленном федеральным законом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 Помимо оснований прекращения трудового договора по инициативе администрации, предусмотренных </w:t>
      </w:r>
      <w:hyperlink r:id="rId11" w:history="1">
        <w:r w:rsidRPr="00E155E9">
          <w:rPr>
            <w:rFonts w:ascii="Times New Roman" w:eastAsia="Times New Roman" w:hAnsi="Times New Roman" w:cs="Times New Roman"/>
            <w:color w:val="0000FF"/>
            <w:sz w:val="24"/>
            <w:szCs w:val="24"/>
            <w:u w:val="single"/>
            <w:lang w:eastAsia="ru-RU"/>
          </w:rPr>
          <w:t>законодательством</w:t>
        </w:r>
      </w:hyperlink>
      <w:r w:rsidRPr="00E155E9">
        <w:rPr>
          <w:rFonts w:ascii="Times New Roman" w:eastAsia="Times New Roman" w:hAnsi="Times New Roman" w:cs="Times New Roman"/>
          <w:sz w:val="24"/>
          <w:szCs w:val="24"/>
          <w:lang w:eastAsia="ru-RU"/>
        </w:rPr>
        <w:t> Российской Федерации (ст 81 ТК) , основаниями для увольнения педагогического работника Учреждения по инициативе администрации до истечения срока действия трудового договора являются:</w:t>
      </w:r>
    </w:p>
    <w:p w:rsidR="0016128C" w:rsidRPr="00E155E9" w:rsidRDefault="0016128C" w:rsidP="0016128C">
      <w:pPr>
        <w:shd w:val="clear" w:color="auto" w:fill="FFFFFF"/>
        <w:spacing w:after="0" w:line="240" w:lineRule="auto"/>
        <w:ind w:firstLine="547"/>
        <w:outlineLvl w:val="0"/>
        <w:rPr>
          <w:rFonts w:ascii="Times New Roman" w:eastAsia="Times New Roman" w:hAnsi="Times New Roman" w:cs="Times New Roman"/>
          <w:color w:val="000000"/>
          <w:kern w:val="36"/>
          <w:sz w:val="24"/>
          <w:szCs w:val="24"/>
          <w:lang w:eastAsia="ru-RU"/>
        </w:rPr>
      </w:pPr>
      <w:r w:rsidRPr="00E155E9">
        <w:rPr>
          <w:rFonts w:ascii="Times New Roman" w:eastAsia="Times New Roman" w:hAnsi="Times New Roman" w:cs="Times New Roman"/>
          <w:color w:val="000000"/>
          <w:kern w:val="36"/>
          <w:sz w:val="24"/>
          <w:szCs w:val="24"/>
          <w:lang w:eastAsia="ru-RU"/>
        </w:rPr>
        <w:t>К РФ, Статья 81. Расторжение трудового договора по инициативе работодателя</w:t>
      </w:r>
    </w:p>
    <w:tbl>
      <w:tblPr>
        <w:tblW w:w="0" w:type="auto"/>
        <w:tblCellMar>
          <w:left w:w="0" w:type="dxa"/>
          <w:right w:w="0" w:type="dxa"/>
        </w:tblCellMar>
        <w:tblLook w:val="04A0" w:firstRow="1" w:lastRow="0" w:firstColumn="1" w:lastColumn="0" w:noHBand="0" w:noVBand="1"/>
      </w:tblPr>
      <w:tblGrid>
        <w:gridCol w:w="90"/>
        <w:gridCol w:w="90"/>
      </w:tblGrid>
      <w:tr w:rsidR="0016128C" w:rsidRPr="00E155E9" w:rsidTr="0016128C">
        <w:tc>
          <w:tcPr>
            <w:tcW w:w="0" w:type="auto"/>
            <w:tcMar>
              <w:top w:w="15" w:type="dxa"/>
              <w:left w:w="15" w:type="dxa"/>
              <w:bottom w:w="15" w:type="dxa"/>
              <w:right w:w="15" w:type="dxa"/>
            </w:tcMar>
            <w:hideMark/>
          </w:tcPr>
          <w:p w:rsidR="0016128C" w:rsidRPr="00E155E9" w:rsidRDefault="0016128C" w:rsidP="0016128C">
            <w:pPr>
              <w:spacing w:after="0" w:line="240" w:lineRule="auto"/>
              <w:rPr>
                <w:rFonts w:ascii="Times New Roman" w:eastAsia="Times New Roman" w:hAnsi="Times New Roman" w:cs="Times New Roman"/>
                <w:sz w:val="24"/>
                <w:szCs w:val="24"/>
                <w:lang w:eastAsia="ru-RU"/>
              </w:rPr>
            </w:pPr>
            <w:r w:rsidRPr="00E155E9">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16128C" w:rsidRPr="00E155E9" w:rsidRDefault="0016128C" w:rsidP="0016128C">
            <w:pPr>
              <w:spacing w:after="0" w:line="240" w:lineRule="auto"/>
              <w:rPr>
                <w:rFonts w:ascii="Times New Roman" w:eastAsia="Times New Roman" w:hAnsi="Times New Roman" w:cs="Times New Roman"/>
                <w:sz w:val="24"/>
                <w:szCs w:val="24"/>
                <w:lang w:eastAsia="ru-RU"/>
              </w:rPr>
            </w:pPr>
            <w:r w:rsidRPr="00E155E9">
              <w:rPr>
                <w:rFonts w:ascii="Times New Roman" w:eastAsia="Times New Roman" w:hAnsi="Times New Roman" w:cs="Times New Roman"/>
                <w:sz w:val="24"/>
                <w:szCs w:val="24"/>
                <w:lang w:eastAsia="ru-RU"/>
              </w:rPr>
              <w:t> </w:t>
            </w:r>
          </w:p>
        </w:tc>
      </w:tr>
    </w:tbl>
    <w:p w:rsidR="0016128C" w:rsidRPr="00BC0120"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w:t>
      </w:r>
      <w:bookmarkStart w:id="8" w:name="dst100587"/>
      <w:bookmarkEnd w:id="8"/>
      <w:r w:rsidRPr="00BC0120">
        <w:rPr>
          <w:rFonts w:ascii="Times New Roman" w:eastAsia="Times New Roman" w:hAnsi="Times New Roman" w:cs="Times New Roman"/>
          <w:bCs/>
          <w:color w:val="000000"/>
          <w:sz w:val="24"/>
          <w:szCs w:val="24"/>
          <w:lang w:eastAsia="ru-RU"/>
        </w:rPr>
        <w:t>Трудовой договор может быть расторгнут работодателем в случаях:</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9" w:name="dst496"/>
      <w:bookmarkEnd w:id="9"/>
      <w:r w:rsidRPr="00BC0120">
        <w:rPr>
          <w:rFonts w:ascii="Times New Roman" w:eastAsia="Times New Roman" w:hAnsi="Times New Roman" w:cs="Times New Roman"/>
          <w:bCs/>
          <w:color w:val="000000"/>
          <w:sz w:val="24"/>
          <w:szCs w:val="24"/>
          <w:lang w:eastAsia="ru-RU"/>
        </w:rPr>
        <w:t>1) ликвидации организации либо прекращения деятельности индивидуальным предпринимателем;</w:t>
      </w:r>
    </w:p>
    <w:p w:rsidR="0016128C" w:rsidRPr="00BC0120"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BC0120">
        <w:rPr>
          <w:rFonts w:ascii="Times New Roman" w:eastAsia="Times New Roman" w:hAnsi="Times New Roman" w:cs="Times New Roman"/>
          <w:color w:val="000000"/>
          <w:sz w:val="24"/>
          <w:szCs w:val="24"/>
          <w:lang w:eastAsia="ru-RU"/>
        </w:rPr>
        <w:t> </w:t>
      </w:r>
      <w:bookmarkStart w:id="10" w:name="dst497"/>
      <w:bookmarkEnd w:id="10"/>
      <w:r w:rsidRPr="00BC0120">
        <w:rPr>
          <w:rFonts w:ascii="Times New Roman" w:eastAsia="Times New Roman" w:hAnsi="Times New Roman" w:cs="Times New Roman"/>
          <w:bCs/>
          <w:color w:val="000000"/>
          <w:sz w:val="24"/>
          <w:szCs w:val="24"/>
          <w:lang w:eastAsia="ru-RU"/>
        </w:rPr>
        <w:t>2) сокращения численности или штата работников организации, индивидуального предпринимателя;</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1" w:name="dst498"/>
      <w:bookmarkEnd w:id="11"/>
      <w:r w:rsidRPr="00BC0120">
        <w:rPr>
          <w:rFonts w:ascii="Times New Roman" w:eastAsia="Times New Roman" w:hAnsi="Times New Roman" w:cs="Times New Roman"/>
          <w:bCs/>
          <w:color w:val="000000"/>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2" w:name="dst100593"/>
      <w:bookmarkEnd w:id="12"/>
      <w:r w:rsidRPr="00BC0120">
        <w:rPr>
          <w:rFonts w:ascii="Times New Roman" w:eastAsia="Times New Roman" w:hAnsi="Times New Roman" w:cs="Times New Roman"/>
          <w:bCs/>
          <w:color w:val="000000"/>
          <w:sz w:val="24"/>
          <w:szCs w:val="24"/>
          <w:lang w:eastAsia="ru-RU"/>
        </w:rPr>
        <w:t>4) </w:t>
      </w:r>
      <w:hyperlink r:id="rId12" w:anchor="dst100300" w:history="1">
        <w:r w:rsidRPr="00BC0120">
          <w:rPr>
            <w:rFonts w:ascii="Times New Roman" w:eastAsia="Times New Roman" w:hAnsi="Times New Roman" w:cs="Times New Roman"/>
            <w:color w:val="0000FF"/>
            <w:sz w:val="24"/>
            <w:szCs w:val="24"/>
            <w:u w:val="single"/>
            <w:lang w:eastAsia="ru-RU"/>
          </w:rPr>
          <w:t>смены собственника</w:t>
        </w:r>
      </w:hyperlink>
      <w:r w:rsidRPr="00BC0120">
        <w:rPr>
          <w:rFonts w:ascii="Times New Roman" w:eastAsia="Times New Roman" w:hAnsi="Times New Roman" w:cs="Times New Roman"/>
          <w:bCs/>
          <w:color w:val="000000"/>
          <w:sz w:val="24"/>
          <w:szCs w:val="24"/>
          <w:lang w:eastAsia="ru-RU"/>
        </w:rPr>
        <w:t> имущества организации (в отношении руководителя организации, его заместителей и главного бухгалтера);</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3" w:name="dst100594"/>
      <w:bookmarkEnd w:id="13"/>
      <w:r w:rsidRPr="00BC0120">
        <w:rPr>
          <w:rFonts w:ascii="Times New Roman" w:eastAsia="Times New Roman" w:hAnsi="Times New Roman" w:cs="Times New Roman"/>
          <w:bCs/>
          <w:color w:val="000000"/>
          <w:sz w:val="24"/>
          <w:szCs w:val="24"/>
          <w:lang w:eastAsia="ru-RU"/>
        </w:rPr>
        <w:t>5) неоднократного </w:t>
      </w:r>
      <w:hyperlink r:id="rId13" w:anchor="dst100314" w:history="1">
        <w:r w:rsidRPr="00BC0120">
          <w:rPr>
            <w:rFonts w:ascii="Times New Roman" w:eastAsia="Times New Roman" w:hAnsi="Times New Roman" w:cs="Times New Roman"/>
            <w:color w:val="0000FF"/>
            <w:sz w:val="24"/>
            <w:szCs w:val="24"/>
            <w:u w:val="single"/>
            <w:lang w:eastAsia="ru-RU"/>
          </w:rPr>
          <w:t>неисполнения</w:t>
        </w:r>
      </w:hyperlink>
      <w:r w:rsidRPr="00BC0120">
        <w:rPr>
          <w:rFonts w:ascii="Times New Roman" w:eastAsia="Times New Roman" w:hAnsi="Times New Roman" w:cs="Times New Roman"/>
          <w:bCs/>
          <w:color w:val="000000"/>
          <w:sz w:val="24"/>
          <w:szCs w:val="24"/>
          <w:lang w:eastAsia="ru-RU"/>
        </w:rPr>
        <w:t> работником без уважительных причин трудовых обязанностей, если он имеет </w:t>
      </w:r>
      <w:hyperlink r:id="rId14" w:anchor="dst101183" w:history="1">
        <w:r w:rsidRPr="00BC0120">
          <w:rPr>
            <w:rFonts w:ascii="Times New Roman" w:eastAsia="Times New Roman" w:hAnsi="Times New Roman" w:cs="Times New Roman"/>
            <w:color w:val="0000FF"/>
            <w:sz w:val="24"/>
            <w:szCs w:val="24"/>
            <w:u w:val="single"/>
            <w:lang w:eastAsia="ru-RU"/>
          </w:rPr>
          <w:t>дисциплинарное взыскание</w:t>
        </w:r>
      </w:hyperlink>
      <w:r w:rsidRPr="00BC0120">
        <w:rPr>
          <w:rFonts w:ascii="Times New Roman" w:eastAsia="Times New Roman" w:hAnsi="Times New Roman" w:cs="Times New Roman"/>
          <w:bCs/>
          <w:color w:val="000000"/>
          <w:sz w:val="24"/>
          <w:szCs w:val="24"/>
          <w:lang w:eastAsia="ru-RU"/>
        </w:rPr>
        <w:t>;</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4" w:name="dst100595"/>
      <w:bookmarkEnd w:id="14"/>
      <w:r w:rsidRPr="00BC0120">
        <w:rPr>
          <w:rFonts w:ascii="Times New Roman" w:eastAsia="Times New Roman" w:hAnsi="Times New Roman" w:cs="Times New Roman"/>
          <w:bCs/>
          <w:color w:val="000000"/>
          <w:sz w:val="24"/>
          <w:szCs w:val="24"/>
          <w:lang w:eastAsia="ru-RU"/>
        </w:rPr>
        <w:t>6) однократного </w:t>
      </w:r>
      <w:hyperlink r:id="rId15" w:anchor="dst100325" w:history="1">
        <w:r w:rsidRPr="00BC0120">
          <w:rPr>
            <w:rFonts w:ascii="Times New Roman" w:eastAsia="Times New Roman" w:hAnsi="Times New Roman" w:cs="Times New Roman"/>
            <w:color w:val="0000FF"/>
            <w:sz w:val="24"/>
            <w:szCs w:val="24"/>
            <w:u w:val="single"/>
            <w:lang w:eastAsia="ru-RU"/>
          </w:rPr>
          <w:t>грубого нарушения</w:t>
        </w:r>
      </w:hyperlink>
      <w:r w:rsidRPr="00BC0120">
        <w:rPr>
          <w:rFonts w:ascii="Times New Roman" w:eastAsia="Times New Roman" w:hAnsi="Times New Roman" w:cs="Times New Roman"/>
          <w:bCs/>
          <w:color w:val="000000"/>
          <w:sz w:val="24"/>
          <w:szCs w:val="24"/>
          <w:lang w:eastAsia="ru-RU"/>
        </w:rPr>
        <w:t> работником трудовых обязанностей:</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5" w:name="dst499"/>
      <w:bookmarkEnd w:id="15"/>
      <w:r w:rsidRPr="00BC0120">
        <w:rPr>
          <w:rFonts w:ascii="Times New Roman" w:eastAsia="Times New Roman" w:hAnsi="Times New Roman" w:cs="Times New Roman"/>
          <w:bCs/>
          <w:color w:val="000000"/>
          <w:sz w:val="24"/>
          <w:szCs w:val="24"/>
          <w:lang w:eastAsia="ru-RU"/>
        </w:rPr>
        <w:t>а) </w:t>
      </w:r>
      <w:hyperlink r:id="rId16" w:anchor="dst100326" w:history="1">
        <w:r w:rsidRPr="00BC0120">
          <w:rPr>
            <w:rFonts w:ascii="Times New Roman" w:eastAsia="Times New Roman" w:hAnsi="Times New Roman" w:cs="Times New Roman"/>
            <w:color w:val="0000FF"/>
            <w:sz w:val="24"/>
            <w:szCs w:val="24"/>
            <w:u w:val="single"/>
            <w:lang w:eastAsia="ru-RU"/>
          </w:rPr>
          <w:t>прогула</w:t>
        </w:r>
      </w:hyperlink>
      <w:r w:rsidRPr="00BC0120">
        <w:rPr>
          <w:rFonts w:ascii="Times New Roman" w:eastAsia="Times New Roman" w:hAnsi="Times New Roman" w:cs="Times New Roman"/>
          <w:bCs/>
          <w:color w:val="000000"/>
          <w:sz w:val="24"/>
          <w:szCs w:val="24"/>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6" w:name="dst500"/>
      <w:bookmarkEnd w:id="16"/>
      <w:r w:rsidRPr="00BC0120">
        <w:rPr>
          <w:rFonts w:ascii="Times New Roman" w:eastAsia="Times New Roman" w:hAnsi="Times New Roman" w:cs="Times New Roman"/>
          <w:bCs/>
          <w:color w:val="000000"/>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7" w:anchor="dst100334" w:history="1">
        <w:r w:rsidRPr="00BC0120">
          <w:rPr>
            <w:rFonts w:ascii="Times New Roman" w:eastAsia="Times New Roman" w:hAnsi="Times New Roman" w:cs="Times New Roman"/>
            <w:color w:val="0000FF"/>
            <w:sz w:val="24"/>
            <w:szCs w:val="24"/>
            <w:u w:val="single"/>
            <w:lang w:eastAsia="ru-RU"/>
          </w:rPr>
          <w:t>опьянения</w:t>
        </w:r>
      </w:hyperlink>
      <w:r w:rsidRPr="00BC0120">
        <w:rPr>
          <w:rFonts w:ascii="Times New Roman" w:eastAsia="Times New Roman" w:hAnsi="Times New Roman" w:cs="Times New Roman"/>
          <w:bCs/>
          <w:color w:val="000000"/>
          <w:sz w:val="24"/>
          <w:szCs w:val="24"/>
          <w:lang w:eastAsia="ru-RU"/>
        </w:rPr>
        <w:t>;</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7" w:name="dst501"/>
      <w:bookmarkEnd w:id="17"/>
      <w:r w:rsidRPr="00BC0120">
        <w:rPr>
          <w:rFonts w:ascii="Times New Roman" w:eastAsia="Times New Roman" w:hAnsi="Times New Roman" w:cs="Times New Roman"/>
          <w:bCs/>
          <w:color w:val="000000"/>
          <w:sz w:val="24"/>
          <w:szCs w:val="24"/>
          <w:lang w:eastAsia="ru-RU"/>
        </w:rPr>
        <w:lastRenderedPageBreak/>
        <w:t>в) разглашения охраняемой законом </w:t>
      </w:r>
      <w:hyperlink r:id="rId18" w:history="1">
        <w:r w:rsidRPr="00BC0120">
          <w:rPr>
            <w:rFonts w:ascii="Times New Roman" w:eastAsia="Times New Roman" w:hAnsi="Times New Roman" w:cs="Times New Roman"/>
            <w:color w:val="0000FF"/>
            <w:sz w:val="24"/>
            <w:szCs w:val="24"/>
            <w:u w:val="single"/>
            <w:lang w:eastAsia="ru-RU"/>
          </w:rPr>
          <w:t>тайны</w:t>
        </w:r>
      </w:hyperlink>
      <w:r w:rsidRPr="00BC0120">
        <w:rPr>
          <w:rFonts w:ascii="Times New Roman" w:eastAsia="Times New Roman" w:hAnsi="Times New Roman" w:cs="Times New Roman"/>
          <w:bCs/>
          <w:color w:val="000000"/>
          <w:sz w:val="24"/>
          <w:szCs w:val="24"/>
          <w:lang w:eastAsia="ru-RU"/>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8" w:name="dst502"/>
      <w:bookmarkEnd w:id="18"/>
      <w:r w:rsidRPr="00BC0120">
        <w:rPr>
          <w:rFonts w:ascii="Times New Roman" w:eastAsia="Times New Roman" w:hAnsi="Times New Roman" w:cs="Times New Roman"/>
          <w:bCs/>
          <w:color w:val="000000"/>
          <w:sz w:val="24"/>
          <w:szCs w:val="24"/>
          <w:lang w:eastAsia="ru-RU"/>
        </w:rPr>
        <w:t>г) совершения по месту работы хищения (в том числе мелкого) </w:t>
      </w:r>
      <w:hyperlink r:id="rId19" w:anchor="dst100339" w:history="1">
        <w:r w:rsidRPr="00BC0120">
          <w:rPr>
            <w:rFonts w:ascii="Times New Roman" w:eastAsia="Times New Roman" w:hAnsi="Times New Roman" w:cs="Times New Roman"/>
            <w:color w:val="0000FF"/>
            <w:sz w:val="24"/>
            <w:szCs w:val="24"/>
            <w:u w:val="single"/>
            <w:lang w:eastAsia="ru-RU"/>
          </w:rPr>
          <w:t>чужого</w:t>
        </w:r>
      </w:hyperlink>
      <w:r w:rsidRPr="00BC0120">
        <w:rPr>
          <w:rFonts w:ascii="Times New Roman" w:eastAsia="Times New Roman" w:hAnsi="Times New Roman" w:cs="Times New Roman"/>
          <w:bCs/>
          <w:color w:val="000000"/>
          <w:sz w:val="24"/>
          <w:szCs w:val="24"/>
          <w:lang w:eastAsia="ru-RU"/>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19" w:name="dst503"/>
      <w:bookmarkEnd w:id="19"/>
      <w:r w:rsidRPr="00BC0120">
        <w:rPr>
          <w:rFonts w:ascii="Times New Roman" w:eastAsia="Times New Roman" w:hAnsi="Times New Roman" w:cs="Times New Roman"/>
          <w:bCs/>
          <w:color w:val="000000"/>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0" w:name="dst100601"/>
      <w:bookmarkEnd w:id="20"/>
      <w:r w:rsidRPr="00BC0120">
        <w:rPr>
          <w:rFonts w:ascii="Times New Roman" w:eastAsia="Times New Roman" w:hAnsi="Times New Roman" w:cs="Times New Roman"/>
          <w:bCs/>
          <w:color w:val="000000"/>
          <w:sz w:val="24"/>
          <w:szCs w:val="24"/>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1" w:name="dst1883"/>
      <w:bookmarkEnd w:id="21"/>
      <w:r w:rsidRPr="00BC0120">
        <w:rPr>
          <w:rFonts w:ascii="Times New Roman" w:eastAsia="Times New Roman" w:hAnsi="Times New Roman" w:cs="Times New Roman"/>
          <w:bCs/>
          <w:color w:val="000000"/>
          <w:sz w:val="24"/>
          <w:szCs w:val="24"/>
          <w:lang w:eastAsia="ru-RU"/>
        </w:rPr>
        <w:t>7.1) непринятия работником мер по предотвращению или урегулированию </w:t>
      </w:r>
      <w:hyperlink r:id="rId20" w:anchor="dst122" w:history="1">
        <w:r w:rsidRPr="00BC0120">
          <w:rPr>
            <w:rFonts w:ascii="Times New Roman" w:eastAsia="Times New Roman" w:hAnsi="Times New Roman" w:cs="Times New Roman"/>
            <w:color w:val="0000FF"/>
            <w:sz w:val="24"/>
            <w:szCs w:val="24"/>
            <w:u w:val="single"/>
            <w:lang w:eastAsia="ru-RU"/>
          </w:rPr>
          <w:t>конфликта интересов</w:t>
        </w:r>
      </w:hyperlink>
      <w:r w:rsidRPr="00BC0120">
        <w:rPr>
          <w:rFonts w:ascii="Times New Roman" w:eastAsia="Times New Roman" w:hAnsi="Times New Roman" w:cs="Times New Roman"/>
          <w:bCs/>
          <w:color w:val="000000"/>
          <w:sz w:val="24"/>
          <w:szCs w:val="24"/>
          <w:lang w:eastAsia="ru-RU"/>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2" w:name="dst100602"/>
      <w:bookmarkEnd w:id="22"/>
      <w:r w:rsidRPr="00BC0120">
        <w:rPr>
          <w:rFonts w:ascii="Times New Roman" w:eastAsia="Times New Roman" w:hAnsi="Times New Roman" w:cs="Times New Roman"/>
          <w:bCs/>
          <w:color w:val="000000"/>
          <w:sz w:val="24"/>
          <w:szCs w:val="24"/>
          <w:lang w:eastAsia="ru-RU"/>
        </w:rPr>
        <w:t>8) совершения работником, выполняющим воспитательные функции, аморального проступка, несовместимого с продолжением данной работы;</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3" w:name="dst100603"/>
      <w:bookmarkEnd w:id="23"/>
      <w:r w:rsidRPr="00BC0120">
        <w:rPr>
          <w:rFonts w:ascii="Times New Roman" w:eastAsia="Times New Roman" w:hAnsi="Times New Roman" w:cs="Times New Roman"/>
          <w:bCs/>
          <w:color w:val="000000"/>
          <w:sz w:val="24"/>
          <w:szCs w:val="24"/>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4" w:name="dst100604"/>
      <w:bookmarkEnd w:id="24"/>
      <w:r w:rsidRPr="00BC0120">
        <w:rPr>
          <w:rFonts w:ascii="Times New Roman" w:eastAsia="Times New Roman" w:hAnsi="Times New Roman" w:cs="Times New Roman"/>
          <w:bCs/>
          <w:color w:val="000000"/>
          <w:sz w:val="24"/>
          <w:szCs w:val="24"/>
          <w:lang w:eastAsia="ru-RU"/>
        </w:rPr>
        <w:t>10) однократного </w:t>
      </w:r>
      <w:hyperlink r:id="rId21" w:anchor="dst100350" w:history="1">
        <w:r w:rsidRPr="00BC0120">
          <w:rPr>
            <w:rFonts w:ascii="Times New Roman" w:eastAsia="Times New Roman" w:hAnsi="Times New Roman" w:cs="Times New Roman"/>
            <w:color w:val="0000FF"/>
            <w:sz w:val="24"/>
            <w:szCs w:val="24"/>
            <w:u w:val="single"/>
            <w:lang w:eastAsia="ru-RU"/>
          </w:rPr>
          <w:t>грубого нарушения</w:t>
        </w:r>
      </w:hyperlink>
      <w:r w:rsidRPr="00BC0120">
        <w:rPr>
          <w:rFonts w:ascii="Times New Roman" w:eastAsia="Times New Roman" w:hAnsi="Times New Roman" w:cs="Times New Roman"/>
          <w:bCs/>
          <w:color w:val="000000"/>
          <w:sz w:val="24"/>
          <w:szCs w:val="24"/>
          <w:lang w:eastAsia="ru-RU"/>
        </w:rPr>
        <w:t> руководителем организации (филиала, представительства), его заместителями своих трудовых обязанностей;</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5" w:name="dst504"/>
      <w:bookmarkEnd w:id="25"/>
      <w:r w:rsidRPr="00BC0120">
        <w:rPr>
          <w:rFonts w:ascii="Times New Roman" w:eastAsia="Times New Roman" w:hAnsi="Times New Roman" w:cs="Times New Roman"/>
          <w:bCs/>
          <w:color w:val="000000"/>
          <w:sz w:val="24"/>
          <w:szCs w:val="24"/>
          <w:lang w:eastAsia="ru-RU"/>
        </w:rPr>
        <w:t>11) представления работником работодателю подложных документов при заключении трудового договора;</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6" w:name="dst100607"/>
      <w:bookmarkEnd w:id="26"/>
      <w:r w:rsidRPr="00BC0120">
        <w:rPr>
          <w:rFonts w:ascii="Times New Roman" w:eastAsia="Times New Roman" w:hAnsi="Times New Roman" w:cs="Times New Roman"/>
          <w:bCs/>
          <w:color w:val="000000"/>
          <w:sz w:val="24"/>
          <w:szCs w:val="24"/>
          <w:lang w:eastAsia="ru-RU"/>
        </w:rPr>
        <w:t>13) предусмотренных трудовым договором с руководителем организации, членами коллегиального исполнительного органа организации;</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7" w:name="dst100608"/>
      <w:bookmarkEnd w:id="27"/>
      <w:r w:rsidRPr="00BC0120">
        <w:rPr>
          <w:rFonts w:ascii="Times New Roman" w:eastAsia="Times New Roman" w:hAnsi="Times New Roman" w:cs="Times New Roman"/>
          <w:bCs/>
          <w:color w:val="000000"/>
          <w:sz w:val="24"/>
          <w:szCs w:val="24"/>
          <w:lang w:eastAsia="ru-RU"/>
        </w:rPr>
        <w:t>14) в других случаях, установленных настоящим Кодексом и иными федеральными законами.</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8" w:name="dst506"/>
      <w:bookmarkEnd w:id="28"/>
      <w:r w:rsidRPr="00BC0120">
        <w:rPr>
          <w:rFonts w:ascii="Times New Roman" w:eastAsia="Times New Roman" w:hAnsi="Times New Roman" w:cs="Times New Roman"/>
          <w:bCs/>
          <w:color w:val="000000"/>
          <w:sz w:val="24"/>
          <w:szCs w:val="24"/>
          <w:lang w:eastAsia="ru-RU"/>
        </w:rPr>
        <w:t>Порядок проведения аттестации </w:t>
      </w:r>
      <w:hyperlink r:id="rId22" w:anchor="dst498" w:history="1">
        <w:r w:rsidRPr="00BC0120">
          <w:rPr>
            <w:rFonts w:ascii="Times New Roman" w:eastAsia="Times New Roman" w:hAnsi="Times New Roman" w:cs="Times New Roman"/>
            <w:color w:val="0000FF"/>
            <w:sz w:val="24"/>
            <w:szCs w:val="24"/>
            <w:u w:val="single"/>
            <w:lang w:eastAsia="ru-RU"/>
          </w:rPr>
          <w:t>(пункт 3</w:t>
        </w:r>
      </w:hyperlink>
      <w:r w:rsidRPr="00BC0120">
        <w:rPr>
          <w:rFonts w:ascii="Times New Roman" w:eastAsia="Times New Roman" w:hAnsi="Times New Roman" w:cs="Times New Roman"/>
          <w:bCs/>
          <w:color w:val="000000"/>
          <w:sz w:val="24"/>
          <w:szCs w:val="24"/>
          <w:lang w:eastAsia="ru-RU"/>
        </w:rPr>
        <w:t>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29" w:name="dst507"/>
      <w:bookmarkEnd w:id="29"/>
      <w:r w:rsidRPr="00BC0120">
        <w:rPr>
          <w:rFonts w:ascii="Times New Roman" w:eastAsia="Times New Roman" w:hAnsi="Times New Roman" w:cs="Times New Roman"/>
          <w:bCs/>
          <w:color w:val="000000"/>
          <w:sz w:val="24"/>
          <w:szCs w:val="24"/>
          <w:lang w:eastAsia="ru-RU"/>
        </w:rPr>
        <w:t>Увольнение по основанию, предусмотренному </w:t>
      </w:r>
      <w:hyperlink r:id="rId23" w:anchor="dst497" w:history="1">
        <w:r w:rsidRPr="00BC0120">
          <w:rPr>
            <w:rFonts w:ascii="Times New Roman" w:eastAsia="Times New Roman" w:hAnsi="Times New Roman" w:cs="Times New Roman"/>
            <w:color w:val="0000FF"/>
            <w:sz w:val="24"/>
            <w:szCs w:val="24"/>
            <w:u w:val="single"/>
            <w:lang w:eastAsia="ru-RU"/>
          </w:rPr>
          <w:t>пунктом 2</w:t>
        </w:r>
      </w:hyperlink>
      <w:r w:rsidRPr="00BC0120">
        <w:rPr>
          <w:rFonts w:ascii="Times New Roman" w:eastAsia="Times New Roman" w:hAnsi="Times New Roman" w:cs="Times New Roman"/>
          <w:bCs/>
          <w:color w:val="000000"/>
          <w:sz w:val="24"/>
          <w:szCs w:val="24"/>
          <w:lang w:eastAsia="ru-RU"/>
        </w:rPr>
        <w:t> или </w:t>
      </w:r>
      <w:hyperlink r:id="rId24" w:anchor="dst498" w:history="1">
        <w:r w:rsidRPr="00BC0120">
          <w:rPr>
            <w:rFonts w:ascii="Times New Roman" w:eastAsia="Times New Roman" w:hAnsi="Times New Roman" w:cs="Times New Roman"/>
            <w:color w:val="0000FF"/>
            <w:sz w:val="24"/>
            <w:szCs w:val="24"/>
            <w:u w:val="single"/>
            <w:lang w:eastAsia="ru-RU"/>
          </w:rPr>
          <w:t>3</w:t>
        </w:r>
      </w:hyperlink>
      <w:r w:rsidRPr="00BC0120">
        <w:rPr>
          <w:rFonts w:ascii="Times New Roman" w:eastAsia="Times New Roman" w:hAnsi="Times New Roman" w:cs="Times New Roman"/>
          <w:bCs/>
          <w:color w:val="000000"/>
          <w:sz w:val="24"/>
          <w:szCs w:val="24"/>
          <w:lang w:eastAsia="ru-RU"/>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w:t>
      </w:r>
      <w:r w:rsidRPr="00BC0120">
        <w:rPr>
          <w:rFonts w:ascii="Times New Roman" w:eastAsia="Times New Roman" w:hAnsi="Times New Roman" w:cs="Times New Roman"/>
          <w:bCs/>
          <w:color w:val="000000"/>
          <w:sz w:val="24"/>
          <w:szCs w:val="24"/>
          <w:lang w:eastAsia="ru-RU"/>
        </w:rPr>
        <w:lastRenderedPageBreak/>
        <w:t>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30" w:name="dst508"/>
      <w:bookmarkEnd w:id="30"/>
      <w:r w:rsidRPr="00BC0120">
        <w:rPr>
          <w:rFonts w:ascii="Times New Roman" w:eastAsia="Times New Roman" w:hAnsi="Times New Roman" w:cs="Times New Roman"/>
          <w:bCs/>
          <w:color w:val="000000"/>
          <w:sz w:val="24"/>
          <w:szCs w:val="24"/>
          <w:lang w:eastAsia="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31" w:name="dst509"/>
      <w:bookmarkEnd w:id="31"/>
      <w:r w:rsidRPr="00BC0120">
        <w:rPr>
          <w:rFonts w:ascii="Times New Roman" w:eastAsia="Times New Roman" w:hAnsi="Times New Roman" w:cs="Times New Roman"/>
          <w:bCs/>
          <w:color w:val="000000"/>
          <w:sz w:val="24"/>
          <w:szCs w:val="24"/>
          <w:lang w:eastAsia="ru-RU"/>
        </w:rPr>
        <w:t>Увольнение работника по основанию, предусмотренному </w:t>
      </w:r>
      <w:hyperlink r:id="rId25" w:anchor="dst100601" w:history="1">
        <w:r w:rsidRPr="00BC0120">
          <w:rPr>
            <w:rFonts w:ascii="Times New Roman" w:eastAsia="Times New Roman" w:hAnsi="Times New Roman" w:cs="Times New Roman"/>
            <w:color w:val="0000FF"/>
            <w:sz w:val="24"/>
            <w:szCs w:val="24"/>
            <w:u w:val="single"/>
            <w:lang w:eastAsia="ru-RU"/>
          </w:rPr>
          <w:t>пунктом 7</w:t>
        </w:r>
      </w:hyperlink>
      <w:r w:rsidRPr="00BC0120">
        <w:rPr>
          <w:rFonts w:ascii="Times New Roman" w:eastAsia="Times New Roman" w:hAnsi="Times New Roman" w:cs="Times New Roman"/>
          <w:bCs/>
          <w:color w:val="000000"/>
          <w:sz w:val="24"/>
          <w:szCs w:val="24"/>
          <w:lang w:eastAsia="ru-RU"/>
        </w:rPr>
        <w:t> или </w:t>
      </w:r>
      <w:hyperlink r:id="rId26" w:anchor="dst100602" w:history="1">
        <w:r w:rsidRPr="00BC0120">
          <w:rPr>
            <w:rFonts w:ascii="Times New Roman" w:eastAsia="Times New Roman" w:hAnsi="Times New Roman" w:cs="Times New Roman"/>
            <w:color w:val="0000FF"/>
            <w:sz w:val="24"/>
            <w:szCs w:val="24"/>
            <w:u w:val="single"/>
            <w:lang w:eastAsia="ru-RU"/>
          </w:rPr>
          <w:t>8</w:t>
        </w:r>
      </w:hyperlink>
      <w:r w:rsidRPr="00BC0120">
        <w:rPr>
          <w:rFonts w:ascii="Times New Roman" w:eastAsia="Times New Roman" w:hAnsi="Times New Roman" w:cs="Times New Roman"/>
          <w:bCs/>
          <w:color w:val="000000"/>
          <w:sz w:val="24"/>
          <w:szCs w:val="24"/>
          <w:lang w:eastAsia="ru-RU"/>
        </w:rPr>
        <w:t>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16128C" w:rsidRPr="00BC0120"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lang w:eastAsia="ru-RU"/>
        </w:rPr>
      </w:pPr>
      <w:bookmarkStart w:id="32" w:name="dst510"/>
      <w:bookmarkEnd w:id="32"/>
      <w:r w:rsidRPr="00BC0120">
        <w:rPr>
          <w:rFonts w:ascii="Times New Roman" w:eastAsia="Times New Roman" w:hAnsi="Times New Roman" w:cs="Times New Roman"/>
          <w:bCs/>
          <w:color w:val="000000"/>
          <w:sz w:val="24"/>
          <w:szCs w:val="24"/>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6128C" w:rsidRPr="00493EAC" w:rsidRDefault="0016128C" w:rsidP="00493EA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BC0120">
        <w:rPr>
          <w:rFonts w:ascii="Times New Roman" w:eastAsia="Times New Roman" w:hAnsi="Times New Roman" w:cs="Times New Roman"/>
          <w:color w:val="000000"/>
          <w:sz w:val="24"/>
          <w:szCs w:val="24"/>
          <w:lang w:eastAsia="ru-RU"/>
        </w:rPr>
        <w:t> </w:t>
      </w:r>
      <w:r w:rsidRPr="00321980">
        <w:rPr>
          <w:rFonts w:ascii="Times New Roman" w:eastAsia="Times New Roman" w:hAnsi="Times New Roman" w:cs="Times New Roman"/>
          <w:b/>
          <w:sz w:val="24"/>
          <w:szCs w:val="24"/>
          <w:lang w:eastAsia="ru-RU"/>
        </w:rPr>
        <w:t>9.Управление Учреждением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Текущее руководство деятельностью Учреждения  осуществляет директор, назначаемый на должность и освобождаемый от должности Главой администрации  района.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Директор Учреждения является единоличным исполнительным органом Учреждения, подотчетен и подконтролен Учредителю и несет перед ним ответственность за экономические результаты деятельности Учреждения, а также за сохранность и целевое использование имущества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Сроки полномочий директора Учреждения, а также условия труда и оплаты определяются заключаемым с ним трудовым договором но не менее 1 года и не более 5 лет.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Договор с руководителем Учреждения заключает и расторгает Учредитель, либо от его имени орган, осуществляющий функции и полномочия Учредителя.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К компетенции директора Учреждения  относится решение следующих вопросов: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обеспечение и выполнение текущих и перспективных планов Учреждения, решений и указаний Учредителя, принятых в пределах его компетенции;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представление интересов Учреждения  без доверенности;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заключение без доверенности от имени Учредителя договоров и иных сделок;</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утверждение Правил внутреннего трудового распорядка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выдача доверенностей, подписание финансово-отчетных документов Учреждения, открытие банковских счетов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осуществление найма и увольнения работников Учреждения, заключение коллективного договора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 пределах своей компетенции издание приказов и указаний, обязательные для всех работников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 требованию Учредителя представление необходимой документации по школе, оказание содействия в проведении ими проверок.</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 Отношения Учредителя и Учреждения определяются заключенным между ними договором.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К компетенции Учредителя Учреждения относится решение следующих вопросов: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утверждение Устава Учреждения, внесение в него изменений и дополнений;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определение цели и приоритетных направлений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 назначение руководителя Учреждения и прекращение его полномочий , а так же заключение и прекращение Трудового договора с ним, если для организаций </w:t>
      </w:r>
      <w:r w:rsidRPr="00E155E9">
        <w:rPr>
          <w:rFonts w:ascii="Times New Roman" w:eastAsia="Times New Roman" w:hAnsi="Times New Roman" w:cs="Times New Roman"/>
          <w:sz w:val="24"/>
          <w:szCs w:val="24"/>
          <w:lang w:eastAsia="ru-RU"/>
        </w:rPr>
        <w:lastRenderedPageBreak/>
        <w:t>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или прекращения трудового договора с ним;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утверждение и согласование штатного расписания образовательного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утверждение передаточного акта или разделительного баланса;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определение приоритетных направлений деятельности Учреждения, принципов формирования использования его имущества;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утверждение годового отчета и годового бухгалтерского баланса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утверждение финансового плана Учреждения и внесение в него изменений, финансирования деятельности из бюджета;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назначение ликвидационной комиссии и утверждение промежуточного и окончательного ликвидационных балансов;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образование исполнительного органа  Учреждения и досрочное прекращение его полномочий (назначение и увольнение директора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принятие решений об участии Учреждения в других организациях;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принятие решения о реорганизации и ликвидации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решение иных вопросов, отнесенных законодательством и настоящим Уставом к компетенции Учредителя.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6. Решение о создании, реорганизации и ликвидации Учреждения, а также о назначении и увольнении его директора принимаются Учредителем, остальные полномочия и функции Учредителя Учреждения, предусмотренные действующим законодательством и настоящим Уставом, выполняются органом осуществляющим функции и полномочия Учредителя.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7. Компетенция заместителей директора устанавливается директором Учреждения. Заместители по УВР и ВР назначаются и освобождаются от должности директором Учреждения. Сроки полномочий заместителей директора Учреждения.а также условия труда и оплаты определяются заключаемой с ними трудовым договором. Но не менее года и не более 5 лет.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Полномочия заместителя директора на совершение сделок от имени образовательного учреждения определяются доверенностью, выдаваемой директором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8. Состав и объем сведений, составляющих служебную тайну, а также порядок их защиты определяется директором Учреждения по согласованию с Учредителем в соответствии с действующим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9 Совет  Учреждения  (далее — Совет) является высшим органом самоуправления.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 Совет состоит из 15 человек. Состав Совета следующий: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представителей педагогического коллектива — 5 человек, в том числе обязательно директор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представителей родительской общественности — 6 человек (по 2 человека от каждой ступени);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представителей обучающихся — 4 человек (по 2 человека от 10–11 классов);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 правом совещательного голоса в Совет входит представитель Попечительского совета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11. Совет заседает не реже одного раза в два месяца. Заседания считаются правомочными, если на них присутствует 2</w:t>
      </w:r>
      <w:r w:rsidR="00BC0120">
        <w:rPr>
          <w:rFonts w:ascii="Times New Roman" w:eastAsia="Times New Roman" w:hAnsi="Times New Roman" w:cs="Times New Roman"/>
          <w:sz w:val="24"/>
          <w:szCs w:val="24"/>
          <w:lang w:eastAsia="ru-RU"/>
        </w:rPr>
        <w:t>.</w:t>
      </w:r>
      <w:r w:rsidRPr="00E155E9">
        <w:rPr>
          <w:rFonts w:ascii="Times New Roman" w:eastAsia="Times New Roman" w:hAnsi="Times New Roman" w:cs="Times New Roman"/>
          <w:sz w:val="24"/>
          <w:szCs w:val="24"/>
          <w:lang w:eastAsia="ru-RU"/>
        </w:rPr>
        <w:t>3 численного состава Совета, решения принимаются простым большинством голосов. Внеочередные заседания Совета созываются по ходатайству не менее 3-х членов Совета в течение недели после поступления заявления, а также в случаях, не терпящих отлагательства.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12. Совет из числа своих членов избирает председателя, секретаря Совета. Последний ведет протоколы и всю документацию и сдает ее на хранение по завершению деятельности Совета.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13. Основной целью создания и деятельности Совета является осуществление функций органа самоуправления Учреждения, привлечение к участию в органах самоуправления широких слоев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14. К функциям Совета относится: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содействие развитию инициативы коллектива;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реализация прав школы на  самостоятельную финансово-хозяйственную деятельность,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разработка программы финансово-экономического развития школы, привлечения иных источников финансирования, утверждение смет по внебюджетному финансированию;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осуществления общественного контроля за использованием внебюджетных источников;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участие в создании оптимальных условий для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разработка плана развития образовательного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организация общественного контроля за охраной здоровья участников образовательного процесса, за безопасными условиями его осуществления;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организация выполнения решений конференции образовательного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принятие локальных актов;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принятие решений об исключении обучающихся из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15. Для оказания практической помощи в организации образовательного процесса, финансово-хозяйственной и иной деятельности Учреждения, в ней может создаваться Попечительский совет, действующий на основании положения. Попечительский совет может собираться по мере необходимости, членами Попечительского совета могут стать все желающие. Попечительский совет отчитывается о своей работе на Совете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К основным функциям и задачам Попечительского совета относится: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оказание материальной, финансовой и иной помощи Учреждения для создания полноценных условий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поддержка обучающихся и педагогических работников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участие в организации внешкольных мероприятий Учреждения др.</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16. Из всех членов педагогического коллектива приказом директора создается Педагогический Совет сроком на один год. Заседания Педагогического Совета проходят не реже одного раза в четверть. Педагогический Совет правомочен, если на нем присутствует 23 списочного состава. Решения принимаются при наличии 23 присутствующих. Решения Педагогического Совета носят рекомендательный характер и принимают обязательную силу только после утверждения их приказом директора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Из числа участников педсовета избирается председатель и секретарь. Решения педсовета оформляются в протоколах и хранятся в делах Учреждения.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17. Педагогический Совет правомочен рассматривать следующие вопросы: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обсуждение и выбор учебных планов, программ, учебников, форм, методов образовательного процесса и способов их реализации;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организация работы по повышению квалификации педагогических работников, распространению передового опыта;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рассмотрение вопросов аттестации педагогических работников в установленном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 решения о переводе обучающихся, формах проведения промежуточной и итоговой аттестации;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решения о допуске обучающихся к итоговой аттестации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заслушивание отчетов о работе отдельных педагогов по представлению, заместителей директора;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определение направления опытно-экспериментальной работы, заслушивание отчетов о ее ходе и оценка эксперимента;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другие вопросы.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18 Формой самоуправления Учреждения признается  Методическое объединение учителей (далее МО).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МО ведут методическую работу по предметам, организуют внеклассную деятельность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МО строится в соответствии со стратегическими документами школы.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К компетенции МО относится: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проведение проблемного анализа результатов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внесение предложений по изменению содержания и структуры обязательных учебных курсов, их учебно – методического обеспечения;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проведение первоначальной экспертизы существенных изменений, вносимых учителями в учебные программы, обеспечивающие усвоение обучающимися требований государственных образовательных стандартов;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внесение предложений по организации и содержанию аттестации учителей;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внесение предложений по организации и содержанию исследований, направленных на улучшение усвоения знаний обучающихся учебного материала в соответствии с государственными образовательными стандартам;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разработка методических рекомендаций в помощь учителям и оказание помощи в их освоении;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организация работы для начинающих учителей.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В своей работе МО подчиняются Педагогическому совету.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19. Класс является основной структурной единицей Учреждения. Основные вопросы жизни класса рассматриваются на собрании классного коллектива. Руководство классом осуществляет классный руководитель, назначаемый приказом директора Учреждения. Из числа обучающихся класса на классном собрании избирается староста класса сроком на один год.</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20. В каждом классе на общеклассных родительских собраниях избирается родительский комитет. По одному представителю родительских комитетов классов составляют родительский комитет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21. Родительский комитет Учреждения действует на основании Положения о нем и созывается не реже одного раза в четверть. Родительский комитет призван содействовать социальной защите обучающихся, обеспечении единства педагогических требований к обучающимся.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Из членов родительского комитета избирается председатель.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22. 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рассмотрением администрации Учреждения и последующим сообщением о результатах рассмотрения.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23. В Учреждении действует профсоюзная организация   в соответствии со своим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24. В Учреждении могут создаваться детские организации, органы ученического самоуправления и др., действующие на основании положений о них и не вступающие в своей деятельности в противоречия с настоящим Уставом.</w:t>
      </w:r>
    </w:p>
    <w:p w:rsidR="0075073D" w:rsidRDefault="0075073D" w:rsidP="0016128C">
      <w:pPr>
        <w:shd w:val="clear" w:color="auto" w:fill="FFFFFF"/>
        <w:spacing w:after="0" w:line="240" w:lineRule="auto"/>
        <w:jc w:val="center"/>
        <w:outlineLvl w:val="1"/>
        <w:rPr>
          <w:rFonts w:ascii="Times New Roman" w:eastAsia="Times New Roman" w:hAnsi="Times New Roman" w:cs="Times New Roman"/>
          <w:b/>
          <w:sz w:val="24"/>
          <w:szCs w:val="24"/>
          <w:lang w:eastAsia="ru-RU"/>
        </w:rPr>
      </w:pP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10. Имущество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Учреждение наделяется имуществом, которое отражается в балансе.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2. Имущество, закрепленное за Учреждением на праве оперативного управления, является муниципальной собственностью района.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3. Учреждение  владеет и пользуется закрепленным имуществом в соответствии с его целевым назначением, настоящим Уставом,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 Учреждение  не вправе отчуждать или иным способом распоряжаться закрепленным за ней на праве оперативного управления имуществом и имуществом, приобретенным за счет средств, выделяемых ей по смете. Земельный участок закрепляется за Учреждением  на праве постоянного (бессрочного) пользования;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Учреждении  принадлежит право собственности на денежные средства, имущество и иные объекты собственности, переданные ему физическими и (или) юридическими лицами в качестве дара, пожертвования или по завещанию.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6. При осуществлении права оперативного управления имуществом  Учреждение  обязано: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эффективно использовать имущество;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обеспечить сохранность и использование имущества строго по целевому назначению;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не допускать ухудшения технического состояния имущества;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осуществлять капитальный и текущий ремонт;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начислять амортизационные отчисления на износившуюся часть имущества.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7. Имущество Учреждения, закрепленное за ней на праве оперативного управления, может полностью или частично изъято в случае: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принятия решения о ликвидации, реорганизации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нарушения условий использования имущества, указанных в пункте 9.6 настоящего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8. Основным источником формирования имущества Учреждения является целевое финансирование из районного бюджета.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Другим источником образования имущества  Учреждения могут быть: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средства, получаемые Учреждением от разрешенной хозяйственной (предпринимательской)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безвозмездные и (или) благотворительные взносы и пожертвования;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иные источники, не запрещенные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9. Учреждение обязана ежеквартально представлять в районный отдел статистики отчетность в объеме, установленном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 Учреждение  обязана представлять Учредителю годовой бухгалтерский баланс и другую бухгалтерскую отчетность (ф-1, ф-1-1, ф-2, ф-4, ф-5), с расшифровкой основных средств.</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z w:val="24"/>
          <w:szCs w:val="24"/>
          <w:lang w:eastAsia="ru-RU"/>
        </w:rPr>
        <w:t>11. Структура финансово-хозяйственной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Учреждение  осуществляет операции с бюджетными средствами через лицевые счета, открытие ему в соответствии с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Финансовое обеспечение деятельности организации осуществляется за счёт средств районного бюджета;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 xml:space="preserve">3. контроль за использованием по назначению и сохранностью имущества, закреплённого за Учреждением  на праве оперативного управления осуществляет администрация </w:t>
      </w:r>
      <w:r w:rsidR="006B2B49">
        <w:rPr>
          <w:rFonts w:ascii="Times New Roman" w:eastAsia="Times New Roman" w:hAnsi="Times New Roman" w:cs="Times New Roman"/>
          <w:sz w:val="24"/>
          <w:szCs w:val="24"/>
          <w:lang w:eastAsia="ru-RU"/>
        </w:rPr>
        <w:t xml:space="preserve">МО </w:t>
      </w:r>
      <w:r w:rsidRPr="00E155E9">
        <w:rPr>
          <w:rFonts w:ascii="Times New Roman" w:eastAsia="Times New Roman" w:hAnsi="Times New Roman" w:cs="Times New Roman"/>
          <w:sz w:val="24"/>
          <w:szCs w:val="24"/>
          <w:lang w:eastAsia="ru-RU"/>
        </w:rPr>
        <w:t xml:space="preserve"> «</w:t>
      </w:r>
      <w:r w:rsidR="00BC0120">
        <w:rPr>
          <w:rFonts w:ascii="Times New Roman" w:eastAsia="Times New Roman" w:hAnsi="Times New Roman" w:cs="Times New Roman"/>
          <w:sz w:val="24"/>
          <w:szCs w:val="24"/>
          <w:lang w:eastAsia="ru-RU"/>
        </w:rPr>
        <w:t>Шамильский</w:t>
      </w:r>
      <w:r w:rsidRPr="00E155E9">
        <w:rPr>
          <w:rFonts w:ascii="Times New Roman" w:eastAsia="Times New Roman" w:hAnsi="Times New Roman" w:cs="Times New Roman"/>
          <w:sz w:val="24"/>
          <w:szCs w:val="24"/>
          <w:lang w:eastAsia="ru-RU"/>
        </w:rPr>
        <w:t xml:space="preserve"> район» в порядке установленном,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4.Учреждение с согласия Учредителя имеет право заключать сделки, в силу которых для организации возникают обязательства, порождающие ее ответственность по этим обязательствам в размере, не превышающим суммы находящихся в распоряжении Учреждения денежных средств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5. Учреждение использует финансовые и материальные средства, закрепленные за ней Учредителем, в соответствии с настоящим Уставом и договором между Учреждением и Учредителем, действующим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6. Неиспользованные в текущем году финансовые средства не могут быть изъяты у Учреждения  или зачтены Учредителем в объем финансирования следующего года.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lastRenderedPageBreak/>
        <w:t>  7. Учреждение ежегодно представляет Учредителю отчет о поступлении и расходовании средств.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8. Учреждение обязано обеспечить содержание находящихся в оперативном управлении зданий, сооружений, имущественных комплексов, оснащения и оборудования, имущества потребительского, социального, культурного и иного назначения на уровне, не ниже определяемого действующими нормативами.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9. Развитие материально-технической базы Учреждения осуществляется в пределах закрепленных (бюджетных) и собственных денежных средств.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10. Учредитель оказывает помощь Учреждению в решении вопросов содержания и развития материально-технической базы.</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E155E9">
        <w:rPr>
          <w:rFonts w:ascii="Times New Roman" w:eastAsia="Times New Roman" w:hAnsi="Times New Roman" w:cs="Times New Roman"/>
          <w:sz w:val="24"/>
          <w:szCs w:val="24"/>
          <w:lang w:eastAsia="ru-RU"/>
        </w:rPr>
        <w:t xml:space="preserve">            </w:t>
      </w:r>
      <w:r w:rsidRPr="00321980">
        <w:rPr>
          <w:rFonts w:ascii="Times New Roman" w:eastAsia="Times New Roman" w:hAnsi="Times New Roman" w:cs="Times New Roman"/>
          <w:b/>
          <w:sz w:val="24"/>
          <w:szCs w:val="24"/>
          <w:lang w:eastAsia="ru-RU"/>
        </w:rPr>
        <w:t>12. Международная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1. Учреждение  осуществляет м</w:t>
      </w:r>
      <w:r w:rsidRPr="00E155E9">
        <w:rPr>
          <w:rFonts w:ascii="Times New Roman" w:eastAsia="Times New Roman" w:hAnsi="Times New Roman" w:cs="Times New Roman"/>
          <w:sz w:val="24"/>
          <w:szCs w:val="24"/>
          <w:lang w:eastAsia="ru-RU"/>
        </w:rPr>
        <w:t>еждународное сотрудничество в соответствии с законодательством Российской Федерации и международными договорами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Учреждение </w:t>
      </w:r>
      <w:r w:rsidRPr="00E155E9">
        <w:rPr>
          <w:rFonts w:ascii="Times New Roman" w:eastAsia="Times New Roman" w:hAnsi="Times New Roman" w:cs="Times New Roman"/>
          <w:spacing w:val="-2"/>
          <w:sz w:val="24"/>
          <w:szCs w:val="24"/>
          <w:lang w:eastAsia="ru-RU"/>
        </w:rPr>
        <w:t>вправе устанавливать прямые связи с </w:t>
      </w:r>
      <w:r w:rsidRPr="00E155E9">
        <w:rPr>
          <w:rFonts w:ascii="Times New Roman" w:eastAsia="Times New Roman" w:hAnsi="Times New Roman" w:cs="Times New Roman"/>
          <w:sz w:val="24"/>
          <w:szCs w:val="24"/>
          <w:lang w:eastAsia="ru-RU"/>
        </w:rPr>
        <w:t>иностранными предприятиями, учреждениями и организациями.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3.Учреждение  вправе осуществлять внешнеэкономическую деятельность в соответствии с законодательством </w:t>
      </w:r>
      <w:r w:rsidRPr="00E155E9">
        <w:rPr>
          <w:rFonts w:ascii="Times New Roman" w:eastAsia="Times New Roman" w:hAnsi="Times New Roman" w:cs="Times New Roman"/>
          <w:sz w:val="24"/>
          <w:szCs w:val="24"/>
          <w:lang w:eastAsia="ru-RU"/>
        </w:rPr>
        <w:t>Российской Федерации</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321980">
        <w:rPr>
          <w:rFonts w:ascii="Times New Roman" w:eastAsia="Times New Roman" w:hAnsi="Times New Roman" w:cs="Times New Roman"/>
          <w:b/>
          <w:spacing w:val="-2"/>
          <w:sz w:val="24"/>
          <w:szCs w:val="24"/>
          <w:lang w:eastAsia="ru-RU"/>
        </w:rPr>
        <w:t>13  Заключительные положения. Порядок реорганизации и ликвидации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1. Реорганизация </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 xml:space="preserve"> (слияние, присоединение, разделение, выделение, преобразование) производится </w:t>
      </w:r>
      <w:r w:rsidR="00E155E9" w:rsidRPr="00E155E9">
        <w:rPr>
          <w:rFonts w:ascii="Times New Roman" w:eastAsia="Times New Roman" w:hAnsi="Times New Roman" w:cs="Times New Roman"/>
          <w:spacing w:val="-2"/>
          <w:sz w:val="24"/>
          <w:szCs w:val="24"/>
          <w:lang w:eastAsia="ru-RU"/>
        </w:rPr>
        <w:t xml:space="preserve">по решению  Главы </w:t>
      </w:r>
      <w:r w:rsidR="006B2B49">
        <w:rPr>
          <w:rFonts w:ascii="Times New Roman" w:eastAsia="Times New Roman" w:hAnsi="Times New Roman" w:cs="Times New Roman"/>
          <w:spacing w:val="-2"/>
          <w:sz w:val="24"/>
          <w:szCs w:val="24"/>
          <w:lang w:eastAsia="ru-RU"/>
        </w:rPr>
        <w:t xml:space="preserve">МО </w:t>
      </w:r>
      <w:r w:rsidR="00E155E9" w:rsidRPr="00E155E9">
        <w:rPr>
          <w:rFonts w:ascii="Times New Roman" w:eastAsia="Times New Roman" w:hAnsi="Times New Roman" w:cs="Times New Roman"/>
          <w:spacing w:val="-2"/>
          <w:sz w:val="24"/>
          <w:szCs w:val="24"/>
          <w:lang w:eastAsia="ru-RU"/>
        </w:rPr>
        <w:t xml:space="preserve"> «Шамильский</w:t>
      </w:r>
      <w:r w:rsidRPr="00E155E9">
        <w:rPr>
          <w:rFonts w:ascii="Times New Roman" w:eastAsia="Times New Roman" w:hAnsi="Times New Roman" w:cs="Times New Roman"/>
          <w:spacing w:val="-2"/>
          <w:sz w:val="24"/>
          <w:szCs w:val="24"/>
          <w:lang w:eastAsia="ru-RU"/>
        </w:rPr>
        <w:t xml:space="preserve"> район» в соответствии с действующим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2. Реорганизация </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 влечет за собой переход всех прав и обязанностей, принадлежащих </w:t>
      </w:r>
      <w:r w:rsidRPr="00E155E9">
        <w:rPr>
          <w:rFonts w:ascii="Times New Roman" w:eastAsia="Times New Roman" w:hAnsi="Times New Roman" w:cs="Times New Roman"/>
          <w:sz w:val="24"/>
          <w:szCs w:val="24"/>
          <w:lang w:eastAsia="ru-RU"/>
        </w:rPr>
        <w:t> Учреждению</w:t>
      </w:r>
      <w:r w:rsidRPr="00E155E9">
        <w:rPr>
          <w:rFonts w:ascii="Times New Roman" w:eastAsia="Times New Roman" w:hAnsi="Times New Roman" w:cs="Times New Roman"/>
          <w:spacing w:val="-2"/>
          <w:sz w:val="24"/>
          <w:szCs w:val="24"/>
          <w:lang w:eastAsia="ru-RU"/>
        </w:rPr>
        <w:t>, к его правопреемнику.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3. </w:t>
      </w:r>
      <w:r w:rsidRPr="00E155E9">
        <w:rPr>
          <w:rFonts w:ascii="Times New Roman" w:eastAsia="Times New Roman" w:hAnsi="Times New Roman" w:cs="Times New Roman"/>
          <w:sz w:val="24"/>
          <w:szCs w:val="24"/>
          <w:lang w:eastAsia="ru-RU"/>
        </w:rPr>
        <w:t>Учреждение</w:t>
      </w:r>
      <w:r w:rsidRPr="00E155E9">
        <w:rPr>
          <w:rFonts w:ascii="Times New Roman" w:eastAsia="Times New Roman" w:hAnsi="Times New Roman" w:cs="Times New Roman"/>
          <w:spacing w:val="-2"/>
          <w:sz w:val="24"/>
          <w:szCs w:val="24"/>
          <w:lang w:eastAsia="ru-RU"/>
        </w:rPr>
        <w:t>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При реорганизации</w:t>
      </w:r>
      <w:r w:rsidRPr="00E155E9">
        <w:rPr>
          <w:rFonts w:ascii="Times New Roman" w:eastAsia="Times New Roman" w:hAnsi="Times New Roman" w:cs="Times New Roman"/>
          <w:sz w:val="24"/>
          <w:szCs w:val="24"/>
          <w:lang w:eastAsia="ru-RU"/>
        </w:rPr>
        <w:t> Учреждения</w:t>
      </w:r>
      <w:r w:rsidRPr="00E155E9">
        <w:rPr>
          <w:rFonts w:ascii="Times New Roman" w:eastAsia="Times New Roman" w:hAnsi="Times New Roman" w:cs="Times New Roman"/>
          <w:spacing w:val="-2"/>
          <w:sz w:val="24"/>
          <w:szCs w:val="24"/>
          <w:lang w:eastAsia="ru-RU"/>
        </w:rPr>
        <w:t>  в форме присоединения к ней другого юридического лица</w:t>
      </w:r>
      <w:r w:rsidR="00E155E9" w:rsidRPr="00E155E9">
        <w:rPr>
          <w:rFonts w:ascii="Times New Roman" w:eastAsia="Times New Roman" w:hAnsi="Times New Roman" w:cs="Times New Roman"/>
          <w:spacing w:val="-2"/>
          <w:sz w:val="24"/>
          <w:szCs w:val="24"/>
          <w:lang w:eastAsia="ru-RU"/>
        </w:rPr>
        <w:t xml:space="preserve">. </w:t>
      </w:r>
      <w:r w:rsidRPr="00E155E9">
        <w:rPr>
          <w:rFonts w:ascii="Times New Roman" w:eastAsia="Times New Roman" w:hAnsi="Times New Roman" w:cs="Times New Roman"/>
          <w:sz w:val="24"/>
          <w:szCs w:val="24"/>
          <w:lang w:eastAsia="ru-RU"/>
        </w:rPr>
        <w:t>Учреждение</w:t>
      </w:r>
      <w:r w:rsidRPr="00E155E9">
        <w:rPr>
          <w:rFonts w:ascii="Times New Roman" w:eastAsia="Times New Roman" w:hAnsi="Times New Roman" w:cs="Times New Roman"/>
          <w:spacing w:val="-2"/>
          <w:sz w:val="24"/>
          <w:szCs w:val="24"/>
          <w:lang w:eastAsia="ru-RU"/>
        </w:rPr>
        <w:t>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4.   Ликвидация </w:t>
      </w:r>
      <w:r w:rsidRPr="00E155E9">
        <w:rPr>
          <w:rFonts w:ascii="Times New Roman" w:eastAsia="Times New Roman" w:hAnsi="Times New Roman" w:cs="Times New Roman"/>
          <w:sz w:val="24"/>
          <w:szCs w:val="24"/>
          <w:lang w:eastAsia="ru-RU"/>
        </w:rPr>
        <w:t>Учреждения  </w:t>
      </w:r>
      <w:r w:rsidRPr="00E155E9">
        <w:rPr>
          <w:rFonts w:ascii="Times New Roman" w:eastAsia="Times New Roman" w:hAnsi="Times New Roman" w:cs="Times New Roman"/>
          <w:spacing w:val="-2"/>
          <w:sz w:val="24"/>
          <w:szCs w:val="24"/>
          <w:lang w:eastAsia="ru-RU"/>
        </w:rPr>
        <w:t>производится: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shd w:val="clear" w:color="auto" w:fill="FFFFFF"/>
          <w:lang w:eastAsia="ru-RU"/>
        </w:rPr>
        <w:t>---только с согласия схода жителей населенных пунктов, обслуживаемых данным Учреждением.</w:t>
      </w:r>
      <w:r w:rsidRPr="00E155E9">
        <w:rPr>
          <w:rFonts w:ascii="Times New Roman" w:eastAsia="Times New Roman" w:hAnsi="Times New Roman" w:cs="Times New Roman"/>
          <w:sz w:val="24"/>
          <w:szCs w:val="24"/>
          <w:lang w:eastAsia="ru-RU"/>
        </w:rPr>
        <w:br/>
      </w:r>
      <w:r w:rsidRPr="00E155E9">
        <w:rPr>
          <w:rFonts w:ascii="Times New Roman" w:eastAsia="Times New Roman" w:hAnsi="Times New Roman" w:cs="Times New Roman"/>
          <w:spacing w:val="-2"/>
          <w:sz w:val="24"/>
          <w:szCs w:val="24"/>
          <w:lang w:eastAsia="ru-RU"/>
        </w:rPr>
        <w:t>          — по решению суда в случаях, предусмотренных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4"/>
          <w:sz w:val="24"/>
          <w:szCs w:val="24"/>
          <w:lang w:eastAsia="ru-RU"/>
        </w:rPr>
        <w:t>5. Ликвидация</w:t>
      </w:r>
      <w:r w:rsidRPr="00E155E9">
        <w:rPr>
          <w:rFonts w:ascii="Times New Roman" w:eastAsia="Times New Roman" w:hAnsi="Times New Roman" w:cs="Times New Roman"/>
          <w:sz w:val="24"/>
          <w:szCs w:val="24"/>
          <w:lang w:eastAsia="ru-RU"/>
        </w:rPr>
        <w:t> Учреждения</w:t>
      </w:r>
      <w:r w:rsidRPr="00E155E9">
        <w:rPr>
          <w:rFonts w:ascii="Times New Roman" w:eastAsia="Times New Roman" w:hAnsi="Times New Roman" w:cs="Times New Roman"/>
          <w:spacing w:val="-4"/>
          <w:sz w:val="24"/>
          <w:szCs w:val="24"/>
          <w:lang w:eastAsia="ru-RU"/>
        </w:rPr>
        <w:t> производится ликвидационной комиссией. С момента назначения ликвидационной комиссии к ней переходят полномочия по управлению делами </w:t>
      </w:r>
      <w:r w:rsidRPr="00E155E9">
        <w:rPr>
          <w:rFonts w:ascii="Times New Roman" w:eastAsia="Times New Roman" w:hAnsi="Times New Roman" w:cs="Times New Roman"/>
          <w:sz w:val="24"/>
          <w:szCs w:val="24"/>
          <w:lang w:eastAsia="ru-RU"/>
        </w:rPr>
        <w:t>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6. 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w:t>
      </w:r>
      <w:r w:rsidRPr="00E155E9">
        <w:rPr>
          <w:rFonts w:ascii="Times New Roman" w:eastAsia="Times New Roman" w:hAnsi="Times New Roman" w:cs="Times New Roman"/>
          <w:sz w:val="24"/>
          <w:szCs w:val="24"/>
          <w:lang w:eastAsia="ru-RU"/>
        </w:rPr>
        <w:t>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7. Порядок и сроки ликвидации </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8. 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ликвидируемого</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 выступает в судебных органах.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t>9. </w:t>
      </w:r>
      <w:r w:rsidRPr="00E155E9">
        <w:rPr>
          <w:rFonts w:ascii="Times New Roman" w:eastAsia="Times New Roman" w:hAnsi="Times New Roman" w:cs="Times New Roman"/>
          <w:sz w:val="24"/>
          <w:szCs w:val="24"/>
          <w:lang w:eastAsia="ru-RU"/>
        </w:rPr>
        <w:t>Учреждение</w:t>
      </w:r>
      <w:r w:rsidRPr="00E155E9">
        <w:rPr>
          <w:rFonts w:ascii="Times New Roman" w:eastAsia="Times New Roman" w:hAnsi="Times New Roman" w:cs="Times New Roman"/>
          <w:spacing w:val="-2"/>
          <w:sz w:val="24"/>
          <w:szCs w:val="24"/>
          <w:lang w:eastAsia="ru-RU"/>
        </w:rPr>
        <w:t> считается ликвидированным  после внесения об этом записи в единый государственный реестр юридических лиц.</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pacing w:val="-2"/>
          <w:sz w:val="24"/>
          <w:szCs w:val="24"/>
          <w:lang w:eastAsia="ru-RU"/>
        </w:rPr>
        <w:lastRenderedPageBreak/>
        <w:t>10. По окончанию ликвидации </w:t>
      </w:r>
      <w:r w:rsidRPr="00E155E9">
        <w:rPr>
          <w:rFonts w:ascii="Times New Roman" w:eastAsia="Times New Roman" w:hAnsi="Times New Roman" w:cs="Times New Roman"/>
          <w:sz w:val="24"/>
          <w:szCs w:val="24"/>
          <w:lang w:eastAsia="ru-RU"/>
        </w:rPr>
        <w:t>Учреждения </w:t>
      </w:r>
      <w:r w:rsidRPr="00E155E9">
        <w:rPr>
          <w:rFonts w:ascii="Times New Roman" w:eastAsia="Times New Roman" w:hAnsi="Times New Roman" w:cs="Times New Roman"/>
          <w:spacing w:val="-2"/>
          <w:sz w:val="24"/>
          <w:szCs w:val="24"/>
          <w:lang w:eastAsia="ru-RU"/>
        </w:rPr>
        <w:t> денежные средства и иное имущество </w:t>
      </w:r>
      <w:r w:rsidRPr="00E155E9">
        <w:rPr>
          <w:rFonts w:ascii="Times New Roman" w:eastAsia="Times New Roman" w:hAnsi="Times New Roman" w:cs="Times New Roman"/>
          <w:sz w:val="24"/>
          <w:szCs w:val="24"/>
          <w:lang w:eastAsia="ru-RU"/>
        </w:rPr>
        <w:t> </w:t>
      </w:r>
      <w:r w:rsidRPr="00E155E9">
        <w:rPr>
          <w:rFonts w:ascii="Times New Roman" w:eastAsia="Times New Roman" w:hAnsi="Times New Roman" w:cs="Times New Roman"/>
          <w:spacing w:val="-2"/>
          <w:sz w:val="24"/>
          <w:szCs w:val="24"/>
          <w:lang w:eastAsia="ru-RU"/>
        </w:rPr>
        <w:t> </w:t>
      </w:r>
      <w:r w:rsidRPr="00E155E9">
        <w:rPr>
          <w:rFonts w:ascii="Times New Roman" w:eastAsia="Times New Roman" w:hAnsi="Times New Roman" w:cs="Times New Roman"/>
          <w:sz w:val="24"/>
          <w:szCs w:val="24"/>
          <w:lang w:eastAsia="ru-RU"/>
        </w:rPr>
        <w:t>Учреждения</w:t>
      </w:r>
      <w:r w:rsidRPr="00E155E9">
        <w:rPr>
          <w:rFonts w:ascii="Times New Roman" w:eastAsia="Times New Roman" w:hAnsi="Times New Roman" w:cs="Times New Roman"/>
          <w:spacing w:val="-2"/>
          <w:sz w:val="24"/>
          <w:szCs w:val="24"/>
          <w:lang w:eastAsia="ru-RU"/>
        </w:rPr>
        <w:t>переходит в р</w:t>
      </w:r>
      <w:r w:rsidR="00E155E9" w:rsidRPr="00E155E9">
        <w:rPr>
          <w:rFonts w:ascii="Times New Roman" w:eastAsia="Times New Roman" w:hAnsi="Times New Roman" w:cs="Times New Roman"/>
          <w:spacing w:val="-2"/>
          <w:sz w:val="24"/>
          <w:szCs w:val="24"/>
          <w:lang w:eastAsia="ru-RU"/>
        </w:rPr>
        <w:t xml:space="preserve">аспоряжение Главы </w:t>
      </w:r>
      <w:r w:rsidR="006B2B49">
        <w:rPr>
          <w:rFonts w:ascii="Times New Roman" w:eastAsia="Times New Roman" w:hAnsi="Times New Roman" w:cs="Times New Roman"/>
          <w:spacing w:val="-2"/>
          <w:sz w:val="24"/>
          <w:szCs w:val="24"/>
          <w:lang w:eastAsia="ru-RU"/>
        </w:rPr>
        <w:t xml:space="preserve">МО </w:t>
      </w:r>
      <w:r w:rsidR="00E155E9" w:rsidRPr="00E155E9">
        <w:rPr>
          <w:rFonts w:ascii="Times New Roman" w:eastAsia="Times New Roman" w:hAnsi="Times New Roman" w:cs="Times New Roman"/>
          <w:spacing w:val="-2"/>
          <w:sz w:val="24"/>
          <w:szCs w:val="24"/>
          <w:lang w:eastAsia="ru-RU"/>
        </w:rPr>
        <w:t xml:space="preserve"> «Шамильский</w:t>
      </w:r>
      <w:r w:rsidRPr="00E155E9">
        <w:rPr>
          <w:rFonts w:ascii="Times New Roman" w:eastAsia="Times New Roman" w:hAnsi="Times New Roman" w:cs="Times New Roman"/>
          <w:spacing w:val="-2"/>
          <w:sz w:val="24"/>
          <w:szCs w:val="24"/>
          <w:lang w:eastAsia="ru-RU"/>
        </w:rPr>
        <w:t xml:space="preserve"> район» для дальнейшего его перераспределения.</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E155E9">
        <w:rPr>
          <w:rFonts w:ascii="Times New Roman" w:eastAsia="Times New Roman" w:hAnsi="Times New Roman" w:cs="Times New Roman"/>
          <w:sz w:val="24"/>
          <w:szCs w:val="24"/>
          <w:lang w:eastAsia="ru-RU"/>
        </w:rPr>
        <w:t xml:space="preserve">                  </w:t>
      </w:r>
      <w:r w:rsidRPr="00321980">
        <w:rPr>
          <w:rFonts w:ascii="Times New Roman" w:eastAsia="Times New Roman" w:hAnsi="Times New Roman" w:cs="Times New Roman"/>
          <w:b/>
          <w:sz w:val="24"/>
          <w:szCs w:val="24"/>
          <w:lang w:eastAsia="ru-RU"/>
        </w:rPr>
        <w:t>14. Порядок изменения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.1. Изменения и дополнения в Устав принимаются Общим собранием  Учреждения  и утверждаются Учредителем. Изменения и дополнения в Устав вносятся в </w:t>
      </w:r>
      <w:hyperlink r:id="rId27" w:history="1">
        <w:r w:rsidRPr="00E155E9">
          <w:rPr>
            <w:rFonts w:ascii="Times New Roman" w:eastAsia="Times New Roman" w:hAnsi="Times New Roman" w:cs="Times New Roman"/>
            <w:color w:val="0000FF"/>
            <w:sz w:val="24"/>
            <w:szCs w:val="24"/>
            <w:u w:val="single"/>
            <w:lang w:eastAsia="ru-RU"/>
          </w:rPr>
          <w:t>порядке</w:t>
        </w:r>
      </w:hyperlink>
      <w:r w:rsidRPr="00E155E9">
        <w:rPr>
          <w:rFonts w:ascii="Times New Roman" w:eastAsia="Times New Roman" w:hAnsi="Times New Roman" w:cs="Times New Roman"/>
          <w:sz w:val="24"/>
          <w:szCs w:val="24"/>
          <w:lang w:eastAsia="ru-RU"/>
        </w:rPr>
        <w:t>, установленном действующим законодательством Российской Федерации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2. Изменения и дополнения в Устав вступают в силу </w:t>
      </w:r>
      <w:r w:rsidRPr="00E155E9">
        <w:rPr>
          <w:rFonts w:ascii="Times New Roman" w:eastAsia="Times New Roman" w:hAnsi="Times New Roman" w:cs="Times New Roman"/>
          <w:spacing w:val="-2"/>
          <w:sz w:val="24"/>
          <w:szCs w:val="24"/>
          <w:lang w:eastAsia="ru-RU"/>
        </w:rPr>
        <w:t>после их государственной регистрации в установленном законом порядке.</w:t>
      </w:r>
    </w:p>
    <w:p w:rsidR="0016128C" w:rsidRPr="0075073D" w:rsidRDefault="0016128C" w:rsidP="0075073D">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r w:rsidRPr="00321980">
        <w:rPr>
          <w:rFonts w:ascii="Times New Roman" w:eastAsia="Times New Roman" w:hAnsi="Times New Roman" w:cs="Times New Roman"/>
          <w:b/>
          <w:sz w:val="24"/>
          <w:szCs w:val="24"/>
          <w:lang w:eastAsia="ru-RU"/>
        </w:rPr>
        <w:t>15. Локальные акты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sz w:val="24"/>
          <w:szCs w:val="24"/>
          <w:lang w:eastAsia="ru-RU"/>
        </w:rPr>
        <w:t>Учреждение издает следующие локальные акты, регламентирующие ее деятельность и являющиеся неотъемлемой частью настоящего Устава: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Деятельность Школы регламентируется следующими видами локаль</w:t>
      </w:r>
      <w:r w:rsidRPr="00E155E9">
        <w:rPr>
          <w:rFonts w:ascii="Times New Roman" w:eastAsia="Times New Roman" w:hAnsi="Times New Roman" w:cs="Times New Roman"/>
          <w:b/>
          <w:bCs/>
          <w:color w:val="000000"/>
          <w:sz w:val="24"/>
          <w:szCs w:val="24"/>
          <w:lang w:eastAsia="ru-RU"/>
        </w:rPr>
        <w:softHyphen/>
        <w:t>ных актов:</w:t>
      </w:r>
    </w:p>
    <w:p w:rsidR="0016128C" w:rsidRPr="00E155E9" w:rsidRDefault="0016128C" w:rsidP="0016128C">
      <w:pPr>
        <w:shd w:val="clear" w:color="auto" w:fill="FFFFFF"/>
        <w:spacing w:after="0" w:line="240" w:lineRule="auto"/>
        <w:ind w:left="708" w:firstLine="708"/>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Приказами и распоряжениями директора.</w:t>
      </w:r>
    </w:p>
    <w:p w:rsidR="0016128C" w:rsidRPr="00E155E9" w:rsidRDefault="0016128C" w:rsidP="0016128C">
      <w:pPr>
        <w:shd w:val="clear" w:color="auto" w:fill="FFFFFF"/>
        <w:spacing w:after="0" w:line="240" w:lineRule="auto"/>
        <w:ind w:left="2124" w:firstLine="708"/>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Положениями: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предметных олимпиадах;</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совете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педагогическом совете;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семейном образовании;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порядке установления и размерах доплат и надбавок работников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методическом объединении учителей;</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контрольно-регулирующей деятельности;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системе текущего учета и контроля знаний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порядке проверки тетрадей и проведения письменных работ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библиотеке;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об «условном» переводе учащихся в следующий класс;</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об аттестационной комиссии;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об индивидуальном обучении больных учащихся на дому</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формах и порядке промежуточной аттестации;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методическом совете;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совете профилактики;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постановке на внутришкольный учет;</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родительском комитете класса;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дежурстве;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об активе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музее;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о методическом объединении классных руководителей;</w:t>
      </w:r>
    </w:p>
    <w:p w:rsidR="0016128C" w:rsidRPr="00E155E9" w:rsidRDefault="0016128C" w:rsidP="0016128C">
      <w:pPr>
        <w:shd w:val="clear" w:color="auto" w:fill="FFFFFF"/>
        <w:spacing w:after="0" w:line="240" w:lineRule="auto"/>
        <w:ind w:left="2832" w:firstLine="708"/>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Правилами: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Правила внутреннего распорядка.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Правила поведения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Правила о поощрении и взыскании учащихся.                                                                              - декларация прав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инструкциями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По охране труда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Должностные инструкции работников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Договорами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с учредителем</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трудовые договоры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Коллективный договор с учредителем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color w:val="000000"/>
          <w:sz w:val="24"/>
          <w:szCs w:val="24"/>
          <w:lang w:eastAsia="ru-RU"/>
        </w:rPr>
        <w:t>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lastRenderedPageBreak/>
        <w:t>При необходимости регламентации деятельности школы иными локальными актами, не указанными в  разделе 15  настоящего Устава, они подлежат регистрации в качестве дополнений и изменений к Уставу.</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sidRPr="00E155E9">
        <w:rPr>
          <w:rFonts w:ascii="Times New Roman" w:eastAsia="Times New Roman" w:hAnsi="Times New Roman" w:cs="Times New Roman"/>
          <w:b/>
          <w:bCs/>
          <w:color w:val="000000"/>
          <w:sz w:val="24"/>
          <w:szCs w:val="24"/>
          <w:lang w:eastAsia="ru-RU"/>
        </w:rPr>
        <w:t> Локальные акты Школы не могут противоречить настоящему Уставу Школы </w:t>
      </w:r>
    </w:p>
    <w:p w:rsidR="00163864" w:rsidRDefault="00163864"/>
    <w:sectPr w:rsidR="00163864" w:rsidSect="00163864">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16" w:rsidRDefault="00FE3016" w:rsidP="006169DC">
      <w:pPr>
        <w:spacing w:after="0" w:line="240" w:lineRule="auto"/>
      </w:pPr>
      <w:r>
        <w:separator/>
      </w:r>
    </w:p>
  </w:endnote>
  <w:endnote w:type="continuationSeparator" w:id="0">
    <w:p w:rsidR="00FE3016" w:rsidRDefault="00FE3016" w:rsidP="0061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71672"/>
      <w:docPartObj>
        <w:docPartGallery w:val="Page Numbers (Bottom of Page)"/>
        <w:docPartUnique/>
      </w:docPartObj>
    </w:sdtPr>
    <w:sdtEndPr/>
    <w:sdtContent>
      <w:p w:rsidR="00062675" w:rsidRDefault="00D43521">
        <w:pPr>
          <w:pStyle w:val="a6"/>
          <w:jc w:val="right"/>
        </w:pPr>
        <w:r>
          <w:fldChar w:fldCharType="begin"/>
        </w:r>
        <w:r w:rsidR="00062675">
          <w:instrText>PAGE   \* MERGEFORMAT</w:instrText>
        </w:r>
        <w:r>
          <w:fldChar w:fldCharType="separate"/>
        </w:r>
        <w:r w:rsidR="00792043">
          <w:rPr>
            <w:noProof/>
          </w:rPr>
          <w:t>1</w:t>
        </w:r>
        <w:r>
          <w:fldChar w:fldCharType="end"/>
        </w:r>
      </w:p>
    </w:sdtContent>
  </w:sdt>
  <w:p w:rsidR="006169DC" w:rsidRDefault="006169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16" w:rsidRDefault="00FE3016" w:rsidP="006169DC">
      <w:pPr>
        <w:spacing w:after="0" w:line="240" w:lineRule="auto"/>
      </w:pPr>
      <w:r>
        <w:separator/>
      </w:r>
    </w:p>
  </w:footnote>
  <w:footnote w:type="continuationSeparator" w:id="0">
    <w:p w:rsidR="00FE3016" w:rsidRDefault="00FE3016" w:rsidP="00616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28C"/>
    <w:rsid w:val="000121B6"/>
    <w:rsid w:val="000230A4"/>
    <w:rsid w:val="00062675"/>
    <w:rsid w:val="0016128C"/>
    <w:rsid w:val="00163864"/>
    <w:rsid w:val="00192018"/>
    <w:rsid w:val="001A5691"/>
    <w:rsid w:val="001B1CD8"/>
    <w:rsid w:val="001E7813"/>
    <w:rsid w:val="00234F24"/>
    <w:rsid w:val="00321980"/>
    <w:rsid w:val="003D4C0A"/>
    <w:rsid w:val="003D62DA"/>
    <w:rsid w:val="0043479A"/>
    <w:rsid w:val="00443D92"/>
    <w:rsid w:val="00493EAC"/>
    <w:rsid w:val="00537949"/>
    <w:rsid w:val="006169DC"/>
    <w:rsid w:val="006B2B49"/>
    <w:rsid w:val="00705FA0"/>
    <w:rsid w:val="00717401"/>
    <w:rsid w:val="0075073D"/>
    <w:rsid w:val="00777506"/>
    <w:rsid w:val="00792043"/>
    <w:rsid w:val="008B26E4"/>
    <w:rsid w:val="0098435A"/>
    <w:rsid w:val="00B51807"/>
    <w:rsid w:val="00BC0120"/>
    <w:rsid w:val="00C04E79"/>
    <w:rsid w:val="00CF6708"/>
    <w:rsid w:val="00D43521"/>
    <w:rsid w:val="00E155E9"/>
    <w:rsid w:val="00E85F2F"/>
    <w:rsid w:val="00EE2C88"/>
    <w:rsid w:val="00F222BF"/>
    <w:rsid w:val="00F63490"/>
    <w:rsid w:val="00FE3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EC83C5-5F80-4157-8962-F083CBF8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864"/>
  </w:style>
  <w:style w:type="paragraph" w:styleId="1">
    <w:name w:val="heading 1"/>
    <w:basedOn w:val="a"/>
    <w:link w:val="10"/>
    <w:uiPriority w:val="9"/>
    <w:qFormat/>
    <w:rsid w:val="00161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12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2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128C"/>
    <w:rPr>
      <w:rFonts w:ascii="Times New Roman" w:eastAsia="Times New Roman" w:hAnsi="Times New Roman" w:cs="Times New Roman"/>
      <w:b/>
      <w:bCs/>
      <w:sz w:val="36"/>
      <w:szCs w:val="36"/>
      <w:lang w:eastAsia="ru-RU"/>
    </w:rPr>
  </w:style>
  <w:style w:type="paragraph" w:styleId="a3">
    <w:name w:val="No Spacing"/>
    <w:uiPriority w:val="1"/>
    <w:qFormat/>
    <w:rsid w:val="008B26E4"/>
    <w:pPr>
      <w:spacing w:after="0" w:line="240" w:lineRule="auto"/>
    </w:pPr>
  </w:style>
  <w:style w:type="paragraph" w:styleId="a4">
    <w:name w:val="header"/>
    <w:basedOn w:val="a"/>
    <w:link w:val="a5"/>
    <w:uiPriority w:val="99"/>
    <w:unhideWhenUsed/>
    <w:rsid w:val="006169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9DC"/>
  </w:style>
  <w:style w:type="paragraph" w:styleId="a6">
    <w:name w:val="footer"/>
    <w:basedOn w:val="a"/>
    <w:link w:val="a7"/>
    <w:uiPriority w:val="99"/>
    <w:unhideWhenUsed/>
    <w:rsid w:val="006169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9DC"/>
  </w:style>
  <w:style w:type="paragraph" w:styleId="a8">
    <w:name w:val="Balloon Text"/>
    <w:basedOn w:val="a"/>
    <w:link w:val="a9"/>
    <w:uiPriority w:val="99"/>
    <w:semiHidden/>
    <w:unhideWhenUsed/>
    <w:rsid w:val="000626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2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ob-obrazovanii.ru/6.html%22" TargetMode="External"/><Relationship Id="rId13" Type="http://schemas.openxmlformats.org/officeDocument/2006/relationships/hyperlink" Target="http://www.consultant.ru/document/cons_doc_LAW_47257/4d381142232237f3c81facc00c3358370c97b3d8/" TargetMode="External"/><Relationship Id="rId18" Type="http://schemas.openxmlformats.org/officeDocument/2006/relationships/hyperlink" Target="http://www.consultant.ru/document/cons_doc_LAW_93980/" TargetMode="External"/><Relationship Id="rId26" Type="http://schemas.openxmlformats.org/officeDocument/2006/relationships/hyperlink" Target="http://www.consultant.ru/document/cons_doc_LAW_34683/6a7ba42d8fda3a1ba186a9eb5c806921998ae7d1/" TargetMode="External"/><Relationship Id="rId3" Type="http://schemas.openxmlformats.org/officeDocument/2006/relationships/settings" Target="settings.xml"/><Relationship Id="rId21" Type="http://schemas.openxmlformats.org/officeDocument/2006/relationships/hyperlink" Target="http://www.consultant.ru/document/cons_doc_LAW_47257/4d381142232237f3c81facc00c3358370c97b3d8/" TargetMode="External"/><Relationship Id="rId7" Type="http://schemas.openxmlformats.org/officeDocument/2006/relationships/image" Target="media/image1.jpeg"/><Relationship Id="rId12" Type="http://schemas.openxmlformats.org/officeDocument/2006/relationships/hyperlink" Target="http://www.consultant.ru/document/cons_doc_LAW_47257/4d381142232237f3c81facc00c3358370c97b3d8/"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34683/6a7ba42d8fda3a1ba186a9eb5c806921998ae7d1/" TargetMode="External"/><Relationship Id="rId2" Type="http://schemas.openxmlformats.org/officeDocument/2006/relationships/styles" Target="styles.xml"/><Relationship Id="rId16" Type="http://schemas.openxmlformats.org/officeDocument/2006/relationships/hyperlink" Target="http://www.consultant.ru/document/cons_doc_LAW_47257/4d381142232237f3c81facc00c3358370c97b3d8/" TargetMode="External"/><Relationship Id="rId20" Type="http://schemas.openxmlformats.org/officeDocument/2006/relationships/hyperlink" Target="http://www.consultant.ru/document/cons_doc_LAW_82959/5d02242ebd04c398d2acf7c53dbc79659b85e8f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08403;fld=134;dst=100586" TargetMode="External"/><Relationship Id="rId24" Type="http://schemas.openxmlformats.org/officeDocument/2006/relationships/hyperlink" Target="http://www.consultant.ru/document/cons_doc_LAW_34683/6a7ba42d8fda3a1ba186a9eb5c806921998ae7d1/" TargetMode="External"/><Relationship Id="rId5" Type="http://schemas.openxmlformats.org/officeDocument/2006/relationships/footnotes" Target="footnotes.xml"/><Relationship Id="rId15" Type="http://schemas.openxmlformats.org/officeDocument/2006/relationships/hyperlink" Target="http://www.consultant.ru/document/cons_doc_LAW_47257/4d381142232237f3c81facc00c3358370c97b3d8/" TargetMode="External"/><Relationship Id="rId23" Type="http://schemas.openxmlformats.org/officeDocument/2006/relationships/hyperlink" Target="http://www.consultant.ru/document/cons_doc_LAW_34683/6a7ba42d8fda3a1ba186a9eb5c806921998ae7d1/" TargetMode="External"/><Relationship Id="rId28" Type="http://schemas.openxmlformats.org/officeDocument/2006/relationships/footer" Target="footer1.xml"/><Relationship Id="rId10" Type="http://schemas.openxmlformats.org/officeDocument/2006/relationships/hyperlink" Target="http://www.consultant.ru/document/cons_doc_LAW_143025/" TargetMode="External"/><Relationship Id="rId19" Type="http://schemas.openxmlformats.org/officeDocument/2006/relationships/hyperlink" Target="http://www.consultant.ru/document/cons_doc_LAW_47257/4d381142232237f3c81facc00c3358370c97b3d8/" TargetMode="External"/><Relationship Id="rId4" Type="http://schemas.openxmlformats.org/officeDocument/2006/relationships/webSettings" Target="webSettings.xml"/><Relationship Id="rId9" Type="http://schemas.openxmlformats.org/officeDocument/2006/relationships/hyperlink" Target="http://zakon-ob-obrazovanii.ru/7.html%22" TargetMode="External"/><Relationship Id="rId14" Type="http://schemas.openxmlformats.org/officeDocument/2006/relationships/hyperlink" Target="http://www.consultant.ru/document/cons_doc_LAW_34683/3a3bad3e8cac339021393236fd85d5a46a357735/" TargetMode="External"/><Relationship Id="rId22" Type="http://schemas.openxmlformats.org/officeDocument/2006/relationships/hyperlink" Target="http://www.consultant.ru/document/cons_doc_LAW_34683/6a7ba42d8fda3a1ba186a9eb5c806921998ae7d1/" TargetMode="External"/><Relationship Id="rId27" Type="http://schemas.openxmlformats.org/officeDocument/2006/relationships/hyperlink" Target="consultantplus://offline/main?base=MLAW;n=121944;fld=134;dst=10001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1F25-A60A-4D88-BC62-5F560A30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33</Pages>
  <Words>15114</Words>
  <Characters>86156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гоор</cp:lastModifiedBy>
  <cp:revision>23</cp:revision>
  <cp:lastPrinted>2017-12-19T04:59:00Z</cp:lastPrinted>
  <dcterms:created xsi:type="dcterms:W3CDTF">2017-10-02T08:54:00Z</dcterms:created>
  <dcterms:modified xsi:type="dcterms:W3CDTF">2018-10-10T11:51:00Z</dcterms:modified>
</cp:coreProperties>
</file>