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72" w:rsidRPr="008E67A3" w:rsidRDefault="00BA6F72" w:rsidP="00BA6F72">
      <w:pPr>
        <w:widowControl w:val="0"/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E67A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Муниципальное казенное общеобразовательное учреждение</w:t>
      </w:r>
    </w:p>
    <w:p w:rsidR="00BA6F72" w:rsidRPr="008E67A3" w:rsidRDefault="00BA6F72" w:rsidP="00BA6F72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E67A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«</w:t>
      </w:r>
      <w:r w:rsidR="00584CF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Гоорская</w:t>
      </w:r>
      <w:r w:rsidRPr="008E67A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средняя общеобразовательная школа»</w:t>
      </w:r>
    </w:p>
    <w:p w:rsidR="002C3D2B" w:rsidRDefault="002C3D2B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2B" w:rsidRDefault="002C3D2B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48"/>
        <w:tblW w:w="9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3"/>
        <w:gridCol w:w="3158"/>
        <w:gridCol w:w="3380"/>
      </w:tblGrid>
      <w:tr w:rsidR="00BA6F72" w:rsidRPr="009C21B0" w:rsidTr="002F7036">
        <w:trPr>
          <w:trHeight w:val="2265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F72" w:rsidRPr="008E67A3" w:rsidRDefault="00BA6F72" w:rsidP="002F7036">
            <w:pPr>
              <w:pStyle w:val="1"/>
            </w:pPr>
            <w:r w:rsidRPr="008E67A3">
              <w:rPr>
                <w:bdr w:val="none" w:sz="0" w:space="0" w:color="auto" w:frame="1"/>
              </w:rPr>
              <w:t>«Рассмотрено»</w:t>
            </w:r>
          </w:p>
          <w:p w:rsidR="00BA6F72" w:rsidRPr="008E67A3" w:rsidRDefault="00BA6F72" w:rsidP="002F7036">
            <w:pPr>
              <w:pStyle w:val="1"/>
              <w:rPr>
                <w:sz w:val="24"/>
                <w:szCs w:val="24"/>
                <w:bdr w:val="none" w:sz="0" w:space="0" w:color="auto" w:frame="1"/>
              </w:rPr>
            </w:pPr>
            <w:r w:rsidRPr="008E67A3">
              <w:rPr>
                <w:sz w:val="24"/>
                <w:szCs w:val="24"/>
                <w:bdr w:val="none" w:sz="0" w:space="0" w:color="auto" w:frame="1"/>
              </w:rPr>
              <w:t xml:space="preserve">на засе  на заседании </w:t>
            </w:r>
            <w:proofErr w:type="gramStart"/>
            <w:r w:rsidRPr="008E67A3">
              <w:rPr>
                <w:sz w:val="24"/>
                <w:szCs w:val="24"/>
                <w:bdr w:val="none" w:sz="0" w:space="0" w:color="auto" w:frame="1"/>
              </w:rPr>
              <w:t>методического</w:t>
            </w:r>
            <w:proofErr w:type="gramEnd"/>
            <w:r w:rsidRPr="008E67A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A6F72" w:rsidRPr="008E67A3" w:rsidRDefault="00BA6F72" w:rsidP="002F7036">
            <w:pPr>
              <w:pStyle w:val="1"/>
              <w:rPr>
                <w:sz w:val="24"/>
                <w:szCs w:val="24"/>
                <w:bdr w:val="none" w:sz="0" w:space="0" w:color="auto" w:frame="1"/>
              </w:rPr>
            </w:pPr>
            <w:r w:rsidRPr="008E67A3">
              <w:rPr>
                <w:sz w:val="24"/>
                <w:szCs w:val="24"/>
                <w:bdr w:val="none" w:sz="0" w:space="0" w:color="auto" w:frame="1"/>
              </w:rPr>
              <w:t xml:space="preserve">                совета</w:t>
            </w:r>
          </w:p>
          <w:p w:rsidR="00BA6F72" w:rsidRPr="008E67A3" w:rsidRDefault="00BA6F72" w:rsidP="002F7036">
            <w:pPr>
              <w:pStyle w:val="1"/>
              <w:rPr>
                <w:sz w:val="24"/>
                <w:szCs w:val="24"/>
                <w:bdr w:val="none" w:sz="0" w:space="0" w:color="auto" w:frame="1"/>
              </w:rPr>
            </w:pPr>
          </w:p>
          <w:p w:rsidR="00BA6F72" w:rsidRPr="008E67A3" w:rsidRDefault="00BA6F72" w:rsidP="002F7036">
            <w:pPr>
              <w:pStyle w:val="1"/>
              <w:rPr>
                <w:sz w:val="24"/>
                <w:szCs w:val="24"/>
                <w:bdr w:val="none" w:sz="0" w:space="0" w:color="auto" w:frame="1"/>
              </w:rPr>
            </w:pPr>
            <w:r w:rsidRPr="008E67A3">
              <w:rPr>
                <w:sz w:val="24"/>
                <w:szCs w:val="24"/>
                <w:bdr w:val="none" w:sz="0" w:space="0" w:color="auto" w:frame="1"/>
              </w:rPr>
              <w:t xml:space="preserve">Предсе    Председатель МС ___               _/М.Г.                 / </w:t>
            </w:r>
            <w:r w:rsidR="00584CF0">
              <w:rPr>
                <w:sz w:val="24"/>
                <w:szCs w:val="24"/>
                <w:bdr w:val="none" w:sz="0" w:space="0" w:color="auto" w:frame="1"/>
              </w:rPr>
              <w:t xml:space="preserve">           </w:t>
            </w:r>
            <w:r w:rsidRPr="008E67A3">
              <w:rPr>
                <w:sz w:val="24"/>
                <w:szCs w:val="24"/>
                <w:bdr w:val="none" w:sz="0" w:space="0" w:color="auto" w:frame="1"/>
              </w:rPr>
              <w:t xml:space="preserve">  /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F72" w:rsidRPr="008E67A3" w:rsidRDefault="00BA6F72" w:rsidP="002F7036">
            <w:pPr>
              <w:pStyle w:val="1"/>
              <w:rPr>
                <w:bdr w:val="none" w:sz="0" w:space="0" w:color="auto" w:frame="1"/>
              </w:rPr>
            </w:pPr>
            <w:r w:rsidRPr="008E67A3">
              <w:rPr>
                <w:bdr w:val="none" w:sz="0" w:space="0" w:color="auto" w:frame="1"/>
              </w:rPr>
              <w:t>«Принято»</w:t>
            </w:r>
          </w:p>
          <w:p w:rsidR="00BA6F72" w:rsidRPr="008E67A3" w:rsidRDefault="00BA6F72" w:rsidP="002F7036">
            <w:pPr>
              <w:pStyle w:val="1"/>
              <w:rPr>
                <w:sz w:val="24"/>
                <w:szCs w:val="24"/>
                <w:bdr w:val="none" w:sz="0" w:space="0" w:color="auto" w:frame="1"/>
              </w:rPr>
            </w:pPr>
            <w:r w:rsidRPr="008E67A3">
              <w:rPr>
                <w:rFonts w:ascii="ff1" w:hAnsi="ff1"/>
                <w:sz w:val="24"/>
                <w:szCs w:val="24"/>
                <w:bdr w:val="none" w:sz="0" w:space="0" w:color="auto" w:frame="1"/>
              </w:rPr>
              <w:t>на заседании</w:t>
            </w:r>
            <w:r w:rsidRPr="008E67A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E67A3">
              <w:rPr>
                <w:rFonts w:ascii="ff1" w:hAnsi="ff1"/>
                <w:sz w:val="24"/>
                <w:szCs w:val="24"/>
                <w:bdr w:val="none" w:sz="0" w:space="0" w:color="auto" w:frame="1"/>
              </w:rPr>
              <w:t>педагогического совета</w:t>
            </w:r>
            <w:r w:rsidRPr="008E67A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A6F72" w:rsidRPr="008E67A3" w:rsidRDefault="00BA6F72" w:rsidP="002F7036">
            <w:pPr>
              <w:pStyle w:val="1"/>
              <w:rPr>
                <w:sz w:val="24"/>
                <w:szCs w:val="24"/>
              </w:rPr>
            </w:pPr>
            <w:r w:rsidRPr="008E67A3">
              <w:rPr>
                <w:sz w:val="24"/>
                <w:szCs w:val="24"/>
                <w:bdr w:val="none" w:sz="0" w:space="0" w:color="auto" w:frame="1"/>
              </w:rPr>
              <w:t>П</w:t>
            </w:r>
            <w:r w:rsidRPr="008E67A3">
              <w:rPr>
                <w:rFonts w:ascii="ff1" w:hAnsi="ff1"/>
                <w:sz w:val="24"/>
                <w:szCs w:val="24"/>
                <w:bdr w:val="none" w:sz="0" w:space="0" w:color="auto" w:frame="1"/>
              </w:rPr>
              <w:t xml:space="preserve">ротокол № </w:t>
            </w:r>
            <w:r w:rsidRPr="008E67A3">
              <w:rPr>
                <w:sz w:val="24"/>
                <w:szCs w:val="24"/>
                <w:u w:val="single"/>
                <w:bdr w:val="none" w:sz="0" w:space="0" w:color="auto" w:frame="1"/>
              </w:rPr>
              <w:t>1</w:t>
            </w:r>
          </w:p>
          <w:p w:rsidR="00BA6F72" w:rsidRPr="008E67A3" w:rsidRDefault="00BA6F72" w:rsidP="002F7036">
            <w:pPr>
              <w:pStyle w:val="1"/>
              <w:rPr>
                <w:sz w:val="24"/>
                <w:szCs w:val="24"/>
              </w:rPr>
            </w:pPr>
            <w:r w:rsidRPr="008E67A3">
              <w:rPr>
                <w:sz w:val="24"/>
                <w:szCs w:val="24"/>
                <w:bdr w:val="none" w:sz="0" w:space="0" w:color="auto" w:frame="1"/>
              </w:rPr>
              <w:t>от 31.08.2015г.</w:t>
            </w:r>
          </w:p>
          <w:p w:rsidR="00BA6F72" w:rsidRPr="008E67A3" w:rsidRDefault="00BA6F72" w:rsidP="002F7036">
            <w:pPr>
              <w:pStyle w:val="1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F72" w:rsidRPr="008E67A3" w:rsidRDefault="00BA6F72" w:rsidP="002F7036">
            <w:pPr>
              <w:pStyle w:val="1"/>
            </w:pPr>
            <w:r w:rsidRPr="008E67A3">
              <w:rPr>
                <w:bdr w:val="none" w:sz="0" w:space="0" w:color="auto" w:frame="1"/>
              </w:rPr>
              <w:t>«Утверждено»</w:t>
            </w:r>
          </w:p>
          <w:p w:rsidR="00BA6F72" w:rsidRPr="008E67A3" w:rsidRDefault="00BA6F72" w:rsidP="002F7036">
            <w:pPr>
              <w:pStyle w:val="1"/>
              <w:rPr>
                <w:sz w:val="24"/>
                <w:szCs w:val="24"/>
                <w:bdr w:val="none" w:sz="0" w:space="0" w:color="auto" w:frame="1"/>
              </w:rPr>
            </w:pPr>
            <w:r w:rsidRPr="008E67A3">
              <w:rPr>
                <w:sz w:val="24"/>
                <w:szCs w:val="24"/>
                <w:bdr w:val="none" w:sz="0" w:space="0" w:color="auto" w:frame="1"/>
              </w:rPr>
              <w:t>Директор МКОУ «</w:t>
            </w:r>
            <w:r w:rsidR="00584CF0">
              <w:rPr>
                <w:sz w:val="24"/>
                <w:szCs w:val="24"/>
                <w:bdr w:val="none" w:sz="0" w:space="0" w:color="auto" w:frame="1"/>
              </w:rPr>
              <w:t xml:space="preserve">Гоорская </w:t>
            </w:r>
            <w:r w:rsidRPr="008E67A3">
              <w:rPr>
                <w:sz w:val="24"/>
                <w:szCs w:val="24"/>
                <w:bdr w:val="none" w:sz="0" w:space="0" w:color="auto" w:frame="1"/>
              </w:rPr>
              <w:t xml:space="preserve">СОШ» </w:t>
            </w:r>
          </w:p>
          <w:p w:rsidR="00BA6F72" w:rsidRPr="008E67A3" w:rsidRDefault="00BA6F72" w:rsidP="002F7036">
            <w:pPr>
              <w:pStyle w:val="1"/>
              <w:rPr>
                <w:sz w:val="24"/>
                <w:szCs w:val="24"/>
                <w:bdr w:val="none" w:sz="0" w:space="0" w:color="auto" w:frame="1"/>
              </w:rPr>
            </w:pPr>
            <w:r w:rsidRPr="008E67A3">
              <w:rPr>
                <w:sz w:val="24"/>
                <w:szCs w:val="24"/>
                <w:bdr w:val="none" w:sz="0" w:space="0" w:color="auto" w:frame="1"/>
              </w:rPr>
              <w:t>_______/</w:t>
            </w:r>
            <w:r w:rsidR="00584CF0">
              <w:rPr>
                <w:sz w:val="24"/>
                <w:szCs w:val="24"/>
                <w:bdr w:val="none" w:sz="0" w:space="0" w:color="auto" w:frame="1"/>
              </w:rPr>
              <w:t>У.М.Магомедаминов</w:t>
            </w:r>
            <w:r w:rsidRPr="008E67A3">
              <w:rPr>
                <w:sz w:val="24"/>
                <w:szCs w:val="24"/>
                <w:bdr w:val="none" w:sz="0" w:space="0" w:color="auto" w:frame="1"/>
              </w:rPr>
              <w:t>/</w:t>
            </w:r>
          </w:p>
          <w:p w:rsidR="00BA6F72" w:rsidRPr="008E67A3" w:rsidRDefault="00BA6F72" w:rsidP="002F7036">
            <w:pPr>
              <w:pStyle w:val="1"/>
              <w:rPr>
                <w:sz w:val="24"/>
                <w:szCs w:val="24"/>
                <w:u w:val="single"/>
                <w:bdr w:val="none" w:sz="0" w:space="0" w:color="auto" w:frame="1"/>
              </w:rPr>
            </w:pPr>
            <w:r w:rsidRPr="008E67A3">
              <w:rPr>
                <w:sz w:val="24"/>
                <w:szCs w:val="24"/>
                <w:bdr w:val="none" w:sz="0" w:space="0" w:color="auto" w:frame="1"/>
              </w:rPr>
              <w:t xml:space="preserve">Приказ № </w:t>
            </w:r>
            <w:r w:rsidRPr="008E67A3">
              <w:rPr>
                <w:sz w:val="24"/>
                <w:szCs w:val="24"/>
                <w:u w:val="single"/>
                <w:bdr w:val="none" w:sz="0" w:space="0" w:color="auto" w:frame="1"/>
              </w:rPr>
              <w:t>62</w:t>
            </w:r>
          </w:p>
          <w:p w:rsidR="00BA6F72" w:rsidRPr="009C21B0" w:rsidRDefault="00BA6F72" w:rsidP="002F7036">
            <w:pPr>
              <w:pStyle w:val="1"/>
              <w:rPr>
                <w:sz w:val="24"/>
                <w:szCs w:val="24"/>
              </w:rPr>
            </w:pPr>
            <w:r w:rsidRPr="008E67A3">
              <w:rPr>
                <w:sz w:val="24"/>
                <w:szCs w:val="24"/>
                <w:u w:val="single"/>
                <w:bdr w:val="none" w:sz="0" w:space="0" w:color="auto" w:frame="1"/>
              </w:rPr>
              <w:t>от 31.08.2015г</w:t>
            </w:r>
          </w:p>
        </w:tc>
      </w:tr>
      <w:tr w:rsidR="002F7036" w:rsidRPr="009C21B0" w:rsidTr="002F7036">
        <w:trPr>
          <w:trHeight w:val="802"/>
        </w:trPr>
        <w:tc>
          <w:tcPr>
            <w:tcW w:w="99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036" w:rsidRPr="008E67A3" w:rsidRDefault="002F7036" w:rsidP="002F7036">
            <w:pPr>
              <w:pStyle w:val="1"/>
              <w:rPr>
                <w:sz w:val="24"/>
                <w:szCs w:val="24"/>
                <w:bdr w:val="none" w:sz="0" w:space="0" w:color="auto" w:frame="1"/>
              </w:rPr>
            </w:pPr>
          </w:p>
          <w:p w:rsidR="002F7036" w:rsidRPr="008E67A3" w:rsidRDefault="002F7036" w:rsidP="002F7036">
            <w:pPr>
              <w:pStyle w:val="1"/>
              <w:rPr>
                <w:sz w:val="24"/>
                <w:szCs w:val="24"/>
              </w:rPr>
            </w:pPr>
          </w:p>
          <w:p w:rsidR="002F7036" w:rsidRPr="008E67A3" w:rsidRDefault="002F7036" w:rsidP="002F7036">
            <w:pPr>
              <w:pStyle w:val="1"/>
              <w:rPr>
                <w:bdr w:val="none" w:sz="0" w:space="0" w:color="auto" w:frame="1"/>
              </w:rPr>
            </w:pPr>
          </w:p>
        </w:tc>
      </w:tr>
    </w:tbl>
    <w:p w:rsidR="00504E95" w:rsidRDefault="00504E95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95" w:rsidRPr="001A471D" w:rsidRDefault="002F7036" w:rsidP="002F7036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</w:r>
    </w:p>
    <w:p w:rsidR="002F7036" w:rsidRDefault="002F7036" w:rsidP="00BA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</w:p>
    <w:p w:rsidR="002F7036" w:rsidRDefault="002F7036" w:rsidP="00BA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</w:p>
    <w:p w:rsidR="002F7036" w:rsidRDefault="002F7036" w:rsidP="00BA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</w:p>
    <w:p w:rsidR="002F7036" w:rsidRDefault="002F7036" w:rsidP="00BA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</w:p>
    <w:p w:rsidR="002F7036" w:rsidRDefault="002F7036" w:rsidP="00BA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</w:p>
    <w:p w:rsidR="00504E95" w:rsidRPr="002F7036" w:rsidRDefault="00504E95" w:rsidP="00BA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  <w:r w:rsidRPr="002F7036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Основная образовательная программа</w:t>
      </w:r>
    </w:p>
    <w:p w:rsidR="00F33804" w:rsidRPr="002F7036" w:rsidRDefault="00F33804" w:rsidP="00BA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  <w:r w:rsidRPr="002F7036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основного общего образования</w:t>
      </w:r>
    </w:p>
    <w:p w:rsidR="00F33804" w:rsidRPr="002F7036" w:rsidRDefault="00F33804" w:rsidP="00BA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  <w:r w:rsidRPr="002F7036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 xml:space="preserve">(ООП </w:t>
      </w:r>
      <w:r w:rsidR="00AF13E6" w:rsidRPr="002F7036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С</w:t>
      </w:r>
      <w:r w:rsidRPr="002F7036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ОО ФКГ</w:t>
      </w:r>
      <w:r w:rsidR="002F3D35" w:rsidRPr="002F7036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О</w:t>
      </w:r>
      <w:r w:rsidRPr="002F7036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С-2004)</w:t>
      </w:r>
    </w:p>
    <w:p w:rsidR="00504E95" w:rsidRPr="002F7036" w:rsidRDefault="00BA6F72" w:rsidP="00BA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  <w:r w:rsidRPr="002F7036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муниципального казен</w:t>
      </w:r>
      <w:r w:rsidR="00504E95" w:rsidRPr="002F7036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ного</w:t>
      </w:r>
    </w:p>
    <w:p w:rsidR="00504E95" w:rsidRPr="002F7036" w:rsidRDefault="00504E95" w:rsidP="00BA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  <w:r w:rsidRPr="002F7036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общеобразовательного учреждения</w:t>
      </w:r>
    </w:p>
    <w:p w:rsidR="00BA6F72" w:rsidRPr="002F7036" w:rsidRDefault="00BA6F72" w:rsidP="00BA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  <w:r w:rsidRPr="002F7036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«</w:t>
      </w:r>
      <w:r w:rsidR="00584CF0" w:rsidRPr="002F7036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Гоор</w:t>
      </w:r>
      <w:r w:rsidRPr="002F7036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ская средняя</w:t>
      </w:r>
    </w:p>
    <w:p w:rsidR="00504E95" w:rsidRPr="002F7036" w:rsidRDefault="00BA6F72" w:rsidP="00BA6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  <w:r w:rsidRPr="002F7036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общеобразовательная школа</w:t>
      </w:r>
      <w:r w:rsidR="00D8713B" w:rsidRPr="002F7036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 xml:space="preserve"> </w:t>
      </w:r>
      <w:r w:rsidR="00584CF0" w:rsidRPr="002F7036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 xml:space="preserve"> </w:t>
      </w:r>
      <w:r w:rsidRPr="002F7036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»</w:t>
      </w:r>
    </w:p>
    <w:p w:rsidR="00504E95" w:rsidRPr="002F7036" w:rsidRDefault="00504E95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</w:p>
    <w:p w:rsidR="00504E95" w:rsidRPr="002F7036" w:rsidRDefault="00504E95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</w:p>
    <w:p w:rsidR="00504E95" w:rsidRPr="002F7036" w:rsidRDefault="00504E95" w:rsidP="00504E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</w:p>
    <w:p w:rsidR="002F7036" w:rsidRDefault="002F7036" w:rsidP="00584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7036" w:rsidRDefault="002F7036" w:rsidP="00584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36" w:rsidRDefault="002F7036" w:rsidP="00584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36" w:rsidRDefault="002F7036" w:rsidP="00584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36" w:rsidRDefault="002F7036" w:rsidP="00584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36" w:rsidRDefault="002F7036" w:rsidP="00584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36" w:rsidRDefault="002F7036" w:rsidP="00584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F0" w:rsidRPr="00BA6F72" w:rsidRDefault="002F7036" w:rsidP="00584C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BA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F7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 w:rsidR="00BA6F7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84CF0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="00584CF0">
        <w:rPr>
          <w:rFonts w:ascii="Times New Roman" w:eastAsia="Times New Roman" w:hAnsi="Times New Roman" w:cs="Times New Roman"/>
          <w:sz w:val="32"/>
          <w:szCs w:val="32"/>
          <w:lang w:eastAsia="ru-RU"/>
        </w:rPr>
        <w:t>оор</w:t>
      </w:r>
      <w:r w:rsidR="0058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84CF0" w:rsidRPr="00584CF0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</w:t>
      </w:r>
    </w:p>
    <w:p w:rsidR="00504E95" w:rsidRDefault="00504E95" w:rsidP="00BA6F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B73" w:rsidRDefault="00323B73" w:rsidP="007C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41F0" w:rsidRPr="004B7758" w:rsidRDefault="00EF41F0" w:rsidP="00942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1F0" w:rsidRPr="004B7758" w:rsidRDefault="00EF41F0" w:rsidP="00942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1F0" w:rsidRPr="004B7758" w:rsidRDefault="00EF41F0" w:rsidP="00FD0D9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</w:p>
    <w:p w:rsidR="00532EF9" w:rsidRPr="004B7758" w:rsidRDefault="00532EF9" w:rsidP="00FD0D9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E16807" w:rsidRPr="004B7758" w:rsidRDefault="001716F0" w:rsidP="00D42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3A2F1C"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="00F55DDD"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F0F"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коллективом педагогов, родителей </w:t>
      </w:r>
      <w:r w:rsidR="00F55DDD"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ступен</w:t>
      </w:r>
      <w:r w:rsidR="00201ADB"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5DDD"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МК</w:t>
      </w:r>
      <w:r w:rsidR="00863F0F"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F7336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«Гоорская СОШ »</w:t>
      </w:r>
      <w:r w:rsidR="00863F0F"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</w:t>
      </w:r>
      <w:r w:rsidR="00504E95"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трена педагогическим советом </w:t>
      </w:r>
      <w:r w:rsidR="00504E95" w:rsidRPr="004B7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(Протокол</w:t>
      </w:r>
      <w:r w:rsidR="00F55DDD" w:rsidRPr="004B7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323B73" w:rsidRPr="004B7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55DDD" w:rsidRPr="004B7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AF5637" w:rsidRPr="004B7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323B73" w:rsidRPr="004B7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.08.2015г.</w:t>
      </w:r>
      <w:r w:rsidR="00504E95" w:rsidRPr="004B7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утверждена </w:t>
      </w:r>
      <w:r w:rsidR="00504E95" w:rsidRPr="00B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</w:t>
      </w:r>
      <w:r w:rsidR="00E16807" w:rsidRPr="00B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04E95" w:rsidRPr="00BA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D203B" w:rsidRPr="00BA6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8E6AED" w:rsidRPr="00BA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F72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5D203B" w:rsidRPr="00BA6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31.08. 2015 г.).</w:t>
      </w:r>
      <w:proofErr w:type="gramEnd"/>
    </w:p>
    <w:p w:rsidR="007E7F64" w:rsidRPr="004B7758" w:rsidRDefault="007E7F64" w:rsidP="007E7F64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направлена</w:t>
      </w:r>
      <w:r w:rsid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2F1C" w:rsidRPr="004B7758" w:rsidRDefault="007E7F64" w:rsidP="003A2F1C">
      <w:pPr>
        <w:pStyle w:val="af"/>
        <w:numPr>
          <w:ilvl w:val="0"/>
          <w:numId w:val="11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обеспечение оптимального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опыт;</w:t>
      </w:r>
    </w:p>
    <w:p w:rsidR="007E7F64" w:rsidRPr="004B7758" w:rsidRDefault="007E7F64" w:rsidP="003A2F1C">
      <w:pPr>
        <w:pStyle w:val="af"/>
        <w:numPr>
          <w:ilvl w:val="0"/>
          <w:numId w:val="11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реализацию права семьи на выбор образовательных программ </w:t>
      </w:r>
      <w:r w:rsidR="003A2F1C"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образования.</w:t>
      </w:r>
    </w:p>
    <w:p w:rsidR="007E7F64" w:rsidRPr="004B7758" w:rsidRDefault="00473F65" w:rsidP="007E7F64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МКОУ </w:t>
      </w:r>
      <w:r w:rsidR="00F73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«Гоорская СОШ» </w:t>
      </w:r>
      <w:r w:rsidR="007E7F64"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уделяется формированию личности учащихся, а именно:</w:t>
      </w:r>
    </w:p>
    <w:p w:rsidR="007E7F64" w:rsidRPr="004B7758" w:rsidRDefault="007E7F64" w:rsidP="007E7F64">
      <w:pPr>
        <w:pStyle w:val="af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повышению уровня культуры личности школьников;</w:t>
      </w:r>
    </w:p>
    <w:p w:rsidR="007E7F64" w:rsidRPr="004B7758" w:rsidRDefault="007E7F64" w:rsidP="007E7F64">
      <w:pPr>
        <w:pStyle w:val="af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 возможности накопления школьниками опыта выбора;</w:t>
      </w:r>
    </w:p>
    <w:p w:rsidR="007E7F64" w:rsidRPr="004B7758" w:rsidRDefault="007E7F64" w:rsidP="007E7F64">
      <w:pPr>
        <w:pStyle w:val="af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 уважения к закону, правопорядку;</w:t>
      </w:r>
    </w:p>
    <w:p w:rsidR="007E7F64" w:rsidRPr="004B7758" w:rsidRDefault="007E7F64" w:rsidP="007E7F64">
      <w:pPr>
        <w:pStyle w:val="af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способности к творческому самовыражению в образовательной, трудовой и досуговой деятельности;</w:t>
      </w:r>
    </w:p>
    <w:p w:rsidR="007E7F64" w:rsidRPr="004B7758" w:rsidRDefault="007E7F64" w:rsidP="007E7F64">
      <w:pPr>
        <w:pStyle w:val="af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культуры умственного труда учащихся, навыков самообразования.</w:t>
      </w:r>
    </w:p>
    <w:p w:rsidR="007E7F64" w:rsidRPr="004B7758" w:rsidRDefault="007E7F64" w:rsidP="007E7F64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Названные ориентиры в условиях следования базовой образовательной программе</w:t>
      </w:r>
    </w:p>
    <w:p w:rsidR="007E7F64" w:rsidRPr="004B7758" w:rsidRDefault="007E7F64" w:rsidP="007E7F64">
      <w:pPr>
        <w:pStyle w:val="af"/>
        <w:numPr>
          <w:ilvl w:val="0"/>
          <w:numId w:val="13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 обязательный минимум усвоения содержания образования и максимальный для каждого обучающегося уровень успешности,</w:t>
      </w:r>
    </w:p>
    <w:p w:rsidR="007E7F64" w:rsidRPr="004B7758" w:rsidRDefault="007E7F64" w:rsidP="007E7F64">
      <w:pPr>
        <w:pStyle w:val="af"/>
        <w:numPr>
          <w:ilvl w:val="0"/>
          <w:numId w:val="13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нацеливают на воспитание выпускника – человека и гражданина, уважающего права и свободы личности, ответственно относящегося к своей жизни и здоровью, обладающего культурными потребностями, самосознанием, коммуникативной культурой.</w:t>
      </w:r>
    </w:p>
    <w:p w:rsidR="007E7F64" w:rsidRPr="004B7758" w:rsidRDefault="007E7F64" w:rsidP="007E7F64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473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разовательная программа 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предназначена удовлетворить потребности:</w:t>
      </w:r>
    </w:p>
    <w:p w:rsidR="007E7F64" w:rsidRPr="00BA6F72" w:rsidRDefault="007E7F64" w:rsidP="007E7F64">
      <w:pPr>
        <w:pStyle w:val="af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F72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учащихся - </w:t>
      </w:r>
      <w:r w:rsidRPr="00BA6F72">
        <w:rPr>
          <w:rFonts w:ascii="Times New Roman" w:eastAsia="Times New Roman" w:hAnsi="Times New Roman" w:cs="Times New Roman"/>
          <w:sz w:val="24"/>
          <w:szCs w:val="24"/>
        </w:rPr>
        <w:t>в расширении возможностей для удовлетворения проявившегося интереса к тому или иному учебному предмету и программах обучения, обеспечивающих личностное становление и профессиональное самоопределение на основе усвоения традиций и ценностей культуры;</w:t>
      </w:r>
    </w:p>
    <w:p w:rsidR="007E7F64" w:rsidRPr="00BA6F72" w:rsidRDefault="007E7F64" w:rsidP="007E7F64">
      <w:pPr>
        <w:pStyle w:val="af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F72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общества и государства </w:t>
      </w:r>
      <w:r w:rsidRPr="00BA6F72">
        <w:rPr>
          <w:rFonts w:ascii="Times New Roman" w:eastAsia="Times New Roman" w:hAnsi="Times New Roman" w:cs="Times New Roman"/>
          <w:sz w:val="24"/>
          <w:szCs w:val="24"/>
        </w:rPr>
        <w:t xml:space="preserve">– в реализации образовательных программ, обеспечивающих гуманистическую ориентацию личности на сохранение и воспроизводство достижений </w:t>
      </w:r>
      <w:proofErr w:type="gramStart"/>
      <w:r w:rsidRPr="00BA6F72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proofErr w:type="gramEnd"/>
      <w:r w:rsidRPr="00BA6F72">
        <w:rPr>
          <w:rFonts w:ascii="Times New Roman" w:eastAsia="Times New Roman" w:hAnsi="Times New Roman" w:cs="Times New Roman"/>
          <w:sz w:val="24"/>
          <w:szCs w:val="24"/>
        </w:rPr>
        <w:t xml:space="preserve"> и воспитание молодого поколения специалистов, способных решать новые прикладные задачи;</w:t>
      </w:r>
    </w:p>
    <w:p w:rsidR="007E7F64" w:rsidRPr="00BA6F72" w:rsidRDefault="00BA6F72" w:rsidP="007E7F64">
      <w:pPr>
        <w:pStyle w:val="af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F72">
        <w:rPr>
          <w:rFonts w:ascii="Times New Roman" w:eastAsia="Wingdings" w:hAnsi="Times New Roman" w:cs="Times New Roman"/>
          <w:i/>
          <w:sz w:val="24"/>
          <w:szCs w:val="24"/>
        </w:rPr>
        <w:t>села</w:t>
      </w:r>
      <w:proofErr w:type="gramStart"/>
      <w:r w:rsidRPr="00BA6F72">
        <w:rPr>
          <w:rFonts w:ascii="Times New Roman" w:eastAsia="Wingdings" w:hAnsi="Times New Roman" w:cs="Times New Roman"/>
          <w:i/>
          <w:sz w:val="24"/>
          <w:szCs w:val="24"/>
        </w:rPr>
        <w:t>,р</w:t>
      </w:r>
      <w:proofErr w:type="gramEnd"/>
      <w:r w:rsidRPr="00BA6F72">
        <w:rPr>
          <w:rFonts w:ascii="Times New Roman" w:eastAsia="Wingdings" w:hAnsi="Times New Roman" w:cs="Times New Roman"/>
          <w:i/>
          <w:sz w:val="24"/>
          <w:szCs w:val="24"/>
        </w:rPr>
        <w:t>айона</w:t>
      </w:r>
      <w:r w:rsidR="007E7F64" w:rsidRPr="00BA6F72">
        <w:rPr>
          <w:rFonts w:ascii="Times New Roman" w:eastAsia="Wingdings" w:hAnsi="Times New Roman" w:cs="Times New Roman"/>
          <w:i/>
          <w:sz w:val="24"/>
          <w:szCs w:val="24"/>
        </w:rPr>
        <w:t xml:space="preserve"> </w:t>
      </w:r>
      <w:r w:rsidR="007E7F64" w:rsidRPr="00BA6F7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E7F64" w:rsidRPr="00BA6F72">
        <w:rPr>
          <w:rFonts w:ascii="Times New Roman" w:hAnsi="Times New Roman" w:cs="Times New Roman"/>
          <w:sz w:val="24"/>
          <w:szCs w:val="24"/>
        </w:rPr>
        <w:t>в сохранении и приумножении традиций своей малой Родины, как самобытного  центра культуры, неотъемлемой части многонациональной России</w:t>
      </w:r>
      <w:r w:rsidR="007E7F64" w:rsidRPr="00BA6F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7F64" w:rsidRPr="004B7758" w:rsidRDefault="007E7F64" w:rsidP="007E7F64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– документ, определяющий путь достижения образовательного стандарта, характеризующий специфику и особенности образовательного учреждения.</w:t>
      </w:r>
    </w:p>
    <w:p w:rsidR="00293EB8" w:rsidRPr="004B7758" w:rsidRDefault="00863F0F" w:rsidP="00D429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716F0" w:rsidRPr="004B7758" w:rsidRDefault="001716F0" w:rsidP="00FD0D9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документы.</w:t>
      </w:r>
    </w:p>
    <w:p w:rsidR="00863F0F" w:rsidRPr="004B7758" w:rsidRDefault="00863F0F" w:rsidP="00D429BA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3A2F1C"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вная образовательная программа С</w:t>
      </w:r>
      <w:r w:rsidR="00201ADB"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</w:t>
      </w:r>
      <w:r w:rsidR="003C4576"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нормативно-правовых документов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1ADB" w:rsidRPr="004B7758" w:rsidRDefault="00201ADB" w:rsidP="00FD0D9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Закон "Об образовании в Российской Федерации" (от 29 декабря 2012 г. № 273-ФЗ).</w:t>
      </w:r>
    </w:p>
    <w:p w:rsidR="00201ADB" w:rsidRPr="004B7758" w:rsidRDefault="00201ADB" w:rsidP="00FD0D9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РФ от 30.08.2013 № 1015 «Порядок организации и осуществления </w:t>
      </w:r>
      <w:r w:rsidR="00703B5B" w:rsidRPr="004B7758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703B5B" w:rsidRPr="004B7758" w:rsidRDefault="00703B5B" w:rsidP="00FD0D9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189 «Санитарно-эпидемиологические требования к условиям и организации обучения в общеобразовательных учреждениях».</w:t>
      </w:r>
    </w:p>
    <w:p w:rsidR="00703B5B" w:rsidRPr="004B7758" w:rsidRDefault="00703B5B" w:rsidP="00FD0D9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план, утвержденный приказом Министерств образования РФ от 09.03.2004 № 1312 (</w:t>
      </w:r>
      <w:r w:rsidR="00AF5637" w:rsidRPr="004B7758">
        <w:rPr>
          <w:rFonts w:ascii="Times New Roman" w:eastAsia="Calibri" w:hAnsi="Times New Roman" w:cs="Times New Roman"/>
          <w:sz w:val="24"/>
          <w:szCs w:val="24"/>
        </w:rPr>
        <w:t>ФКГС</w:t>
      </w:r>
      <w:r w:rsidRPr="004B7758">
        <w:rPr>
          <w:rFonts w:ascii="Times New Roman" w:eastAsia="Calibri" w:hAnsi="Times New Roman" w:cs="Times New Roman"/>
          <w:sz w:val="24"/>
          <w:szCs w:val="24"/>
        </w:rPr>
        <w:t>-2004).</w:t>
      </w:r>
    </w:p>
    <w:p w:rsidR="00703B5B" w:rsidRPr="004B7758" w:rsidRDefault="00703B5B" w:rsidP="00FD0D9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образования, утвержденный приказом Министерства образования РФ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 (для </w:t>
      </w:r>
      <w:r w:rsidR="00B77B07" w:rsidRPr="004B7758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B77B07" w:rsidRPr="004B7758">
        <w:rPr>
          <w:rFonts w:ascii="Times New Roman" w:eastAsia="Calibri" w:hAnsi="Times New Roman" w:cs="Times New Roman"/>
          <w:sz w:val="24"/>
          <w:szCs w:val="24"/>
        </w:rPr>
        <w:t>-</w:t>
      </w:r>
      <w:r w:rsidR="00B77B07" w:rsidRPr="004B7758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="00B77B07" w:rsidRPr="004B775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77B07" w:rsidRPr="004B7758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="00B77B07" w:rsidRPr="004B7758">
        <w:rPr>
          <w:rFonts w:ascii="Times New Roman" w:eastAsia="Calibri" w:hAnsi="Times New Roman" w:cs="Times New Roman"/>
          <w:sz w:val="24"/>
          <w:szCs w:val="24"/>
        </w:rPr>
        <w:t>) классов, ФКГС-2004).</w:t>
      </w:r>
    </w:p>
    <w:p w:rsidR="00F55DDD" w:rsidRPr="004B7758" w:rsidRDefault="00473F65" w:rsidP="00FD0D91">
      <w:pPr>
        <w:numPr>
          <w:ilvl w:val="0"/>
          <w:numId w:val="4"/>
        </w:numPr>
        <w:tabs>
          <w:tab w:val="left" w:pos="849"/>
          <w:tab w:val="left" w:pos="1701"/>
          <w:tab w:val="center" w:pos="2841"/>
          <w:tab w:val="right" w:pos="9412"/>
        </w:tabs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Устава МК</w:t>
      </w:r>
      <w:r w:rsidR="00F55DDD" w:rsidRPr="004B7758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3369">
        <w:rPr>
          <w:rFonts w:ascii="Times New Roman" w:eastAsia="Calibri" w:hAnsi="Times New Roman" w:cs="Times New Roman"/>
          <w:sz w:val="24"/>
          <w:szCs w:val="24"/>
        </w:rPr>
        <w:t>«Гоорская СОШ »</w:t>
      </w:r>
    </w:p>
    <w:p w:rsidR="001215A1" w:rsidRPr="004B7758" w:rsidRDefault="001215A1" w:rsidP="00FD0D91">
      <w:pPr>
        <w:numPr>
          <w:ilvl w:val="0"/>
          <w:numId w:val="4"/>
        </w:numPr>
        <w:tabs>
          <w:tab w:val="left" w:pos="849"/>
          <w:tab w:val="left" w:pos="1701"/>
          <w:tab w:val="center" w:pos="2841"/>
          <w:tab w:val="right" w:pos="9412"/>
        </w:tabs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Calibri" w:hAnsi="Times New Roman" w:cs="Times New Roman"/>
          <w:sz w:val="24"/>
          <w:szCs w:val="24"/>
        </w:rPr>
        <w:t>Лицензи</w:t>
      </w:r>
      <w:r w:rsidR="003A2F1C" w:rsidRPr="004B7758">
        <w:rPr>
          <w:rFonts w:ascii="Times New Roman" w:eastAsia="Calibri" w:hAnsi="Times New Roman" w:cs="Times New Roman"/>
          <w:sz w:val="24"/>
          <w:szCs w:val="24"/>
        </w:rPr>
        <w:t>и</w:t>
      </w:r>
      <w:r w:rsidRPr="004B7758">
        <w:rPr>
          <w:rFonts w:ascii="Times New Roman" w:eastAsia="Calibri" w:hAnsi="Times New Roman" w:cs="Times New Roman"/>
          <w:sz w:val="24"/>
          <w:szCs w:val="24"/>
        </w:rPr>
        <w:t xml:space="preserve"> ОО.</w:t>
      </w:r>
    </w:p>
    <w:p w:rsidR="00F55DDD" w:rsidRPr="004B7758" w:rsidRDefault="00F55DDD" w:rsidP="00D429BA">
      <w:pPr>
        <w:tabs>
          <w:tab w:val="left" w:pos="849"/>
          <w:tab w:val="left" w:pos="1701"/>
          <w:tab w:val="center" w:pos="2841"/>
          <w:tab w:val="right" w:pos="9412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320" w:rsidRPr="004B7758" w:rsidRDefault="007B1320" w:rsidP="00D429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3C2" w:rsidRPr="004B7758" w:rsidRDefault="00F5129D" w:rsidP="00FD0D91">
      <w:pPr>
        <w:pStyle w:val="a3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22E6" w:rsidRPr="004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4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="000422E6" w:rsidRPr="004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образовательной прог</w:t>
      </w:r>
      <w:r w:rsidR="00D37B6D" w:rsidRPr="004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раммы</w:t>
      </w:r>
      <w:r w:rsidRPr="004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13C2" w:rsidRPr="004B7758" w:rsidRDefault="008813C2" w:rsidP="00D429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3C2" w:rsidRPr="004B7758" w:rsidRDefault="008813C2" w:rsidP="00D429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Основной целью образовательной программы является: обучение и воспитание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8813C2" w:rsidRPr="004B7758" w:rsidRDefault="008813C2" w:rsidP="00D42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2E6" w:rsidRPr="004B7758" w:rsidRDefault="000422E6" w:rsidP="0064413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 и методов образовательной деятельности, направленных на формирование личностных компетентностей субъектов учебной деятельности в условиях развития современного образования.</w:t>
      </w:r>
    </w:p>
    <w:p w:rsidR="000422E6" w:rsidRPr="004B7758" w:rsidRDefault="000422E6" w:rsidP="0064413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эмоционально, психологически и интеллектуально развитой личности, способной к самообразованию и самосовершенствованию.</w:t>
      </w:r>
    </w:p>
    <w:p w:rsidR="00644139" w:rsidRPr="004B7758" w:rsidRDefault="000422E6" w:rsidP="0064413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 учащихся к прогнозированию результатов собственной  образовательной деятельности с целью успешной </w:t>
      </w:r>
      <w:r w:rsidR="005A699F"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школьной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социализации. </w:t>
      </w:r>
    </w:p>
    <w:p w:rsidR="00644139" w:rsidRPr="004B7758" w:rsidRDefault="00644139" w:rsidP="0064413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мире, основанного на приобретенных знаниях, умениях, навыках и способах деятельности.</w:t>
      </w:r>
    </w:p>
    <w:p w:rsidR="00644139" w:rsidRPr="004B7758" w:rsidRDefault="00644139" w:rsidP="00644139">
      <w:pPr>
        <w:pStyle w:val="a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Приобретение опыта разнообразной деятельности (индивидуальной и коллективной), опыта познания и самопознания.</w:t>
      </w:r>
    </w:p>
    <w:p w:rsidR="00644139" w:rsidRPr="004B7758" w:rsidRDefault="00644139" w:rsidP="00644139">
      <w:pPr>
        <w:pStyle w:val="af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Подготовка к осуществлению осознанного выбора индивидуальной образовательной или профессиональной траектории. </w:t>
      </w:r>
    </w:p>
    <w:p w:rsidR="00644139" w:rsidRPr="004B7758" w:rsidRDefault="00644139" w:rsidP="00D42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2E6" w:rsidRPr="004B7758" w:rsidRDefault="000422E6" w:rsidP="00D42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422E6" w:rsidRPr="004B7758" w:rsidRDefault="000422E6" w:rsidP="00D42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необходимый  в условиях развития современного образовательного пространства уровень взаимодействия всех участников образовательного процесса: педагогический коллектив-ученик-родители-социум;</w:t>
      </w:r>
    </w:p>
    <w:p w:rsidR="000422E6" w:rsidRPr="004B7758" w:rsidRDefault="000422E6" w:rsidP="00D42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гарантировать субъектам учебной деятельности правовую защищенность в условиях организации учебной деятельности;</w:t>
      </w:r>
    </w:p>
    <w:p w:rsidR="000422E6" w:rsidRPr="004B7758" w:rsidRDefault="000422E6" w:rsidP="00D42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  педагогов-предметников</w:t>
      </w:r>
      <w:r w:rsidR="00D37B6D"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классных руководителей 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контроля за эмоционально-психологическим и физическим здоровьем учащихся в процессе учебной и </w:t>
      </w:r>
      <w:r w:rsidR="005A699F"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учебной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целью профилактики правонарушени</w:t>
      </w:r>
      <w:r w:rsidR="00D37B6D"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й, снижения уровня тревожности;</w:t>
      </w:r>
    </w:p>
    <w:p w:rsidR="00863F0F" w:rsidRPr="004B7758" w:rsidRDefault="000422E6" w:rsidP="00D429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рассматривать  методический потенциал педагогов О</w:t>
      </w:r>
      <w:r w:rsidR="00293EB8"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гарант качества оказываемой образовательной услуги в условиях инновационных преобразований в системе современного образования</w:t>
      </w:r>
      <w:r w:rsidR="00D37B6D"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3F7" w:rsidRPr="004B7758" w:rsidRDefault="000653F7" w:rsidP="00D429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основной образовательной программы </w:t>
      </w:r>
      <w:r w:rsidR="003A2F1C"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среднего</w:t>
      </w: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общего образования:</w:t>
      </w:r>
    </w:p>
    <w:p w:rsidR="003A2F1C" w:rsidRPr="004B7758" w:rsidRDefault="003A2F1C" w:rsidP="003A2F1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формирование готовности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к саморазвитию и непрерывному образованию;</w:t>
      </w:r>
    </w:p>
    <w:p w:rsidR="003A2F1C" w:rsidRPr="004B7758" w:rsidRDefault="003A2F1C" w:rsidP="003A2F1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>;</w:t>
      </w:r>
    </w:p>
    <w:p w:rsidR="003A2F1C" w:rsidRPr="004B7758" w:rsidRDefault="003A2F1C" w:rsidP="003A2F1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обучающихся;</w:t>
      </w:r>
    </w:p>
    <w:p w:rsidR="003A2F1C" w:rsidRPr="004B7758" w:rsidRDefault="003A2F1C" w:rsidP="003A2F1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программы  среднего (полного) общего образования.  </w:t>
      </w:r>
    </w:p>
    <w:p w:rsidR="00741F94" w:rsidRPr="004B7758" w:rsidRDefault="00741F94" w:rsidP="0074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94" w:rsidRPr="004B7758" w:rsidRDefault="00741F94" w:rsidP="0074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BF" w:rsidRPr="004B7758" w:rsidRDefault="00C928BF" w:rsidP="00C928BF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b/>
          <w:sz w:val="24"/>
          <w:szCs w:val="24"/>
        </w:rPr>
        <w:t>1.3. Ожидаемый результат.</w:t>
      </w:r>
    </w:p>
    <w:p w:rsidR="00AF13E6" w:rsidRPr="004B7758" w:rsidRDefault="00AF13E6" w:rsidP="00AF13E6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sz w:val="24"/>
          <w:szCs w:val="24"/>
        </w:rPr>
        <w:t>Компетентностный подход, реализуемый в образовательном процессе в старшей школе в классах универсального образования, позволяет ожидать следующие образовательные результаты:</w:t>
      </w:r>
    </w:p>
    <w:p w:rsidR="00AF13E6" w:rsidRPr="004B7758" w:rsidRDefault="00AF13E6" w:rsidP="00AF13E6">
      <w:pPr>
        <w:pStyle w:val="af"/>
        <w:numPr>
          <w:ilvl w:val="0"/>
          <w:numId w:val="16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sz w:val="24"/>
          <w:szCs w:val="24"/>
        </w:rPr>
        <w:t>достижение стандарта среднего (полного) общего образования на уровне компетентности (повышенный уровень образованности в избранной области знаний, включающий методологическую и допрофессиональную компетентность в совокупности с общекультурным развитием и социальной зрелостью выпускника), а именно:</w:t>
      </w:r>
    </w:p>
    <w:p w:rsidR="00AF13E6" w:rsidRPr="004B7758" w:rsidRDefault="00AF13E6" w:rsidP="00AF13E6">
      <w:pPr>
        <w:pStyle w:val="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sz w:val="24"/>
          <w:szCs w:val="24"/>
        </w:rPr>
        <w:t>овладение учащимися научной картиной мира;</w:t>
      </w:r>
    </w:p>
    <w:p w:rsidR="00AF13E6" w:rsidRPr="004B7758" w:rsidRDefault="00AF13E6" w:rsidP="00AF13E6">
      <w:pPr>
        <w:pStyle w:val="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sz w:val="24"/>
          <w:szCs w:val="24"/>
        </w:rPr>
        <w:t>овладение учащимися надпредметными знаниями и умениями, необходимыми для поисковой, творческой, организационной и практической деятельности;</w:t>
      </w:r>
    </w:p>
    <w:p w:rsidR="00AF13E6" w:rsidRPr="004B7758" w:rsidRDefault="00AF13E6" w:rsidP="00AF13E6">
      <w:pPr>
        <w:pStyle w:val="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sz w:val="24"/>
          <w:szCs w:val="24"/>
        </w:rPr>
        <w:t>достаточно высокого уровня умения действовать ответственно и самостоятельно;</w:t>
      </w:r>
    </w:p>
    <w:p w:rsidR="00AF13E6" w:rsidRPr="004B7758" w:rsidRDefault="00AF13E6" w:rsidP="00AF13E6">
      <w:pPr>
        <w:pStyle w:val="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sz w:val="24"/>
          <w:szCs w:val="24"/>
        </w:rPr>
        <w:t>готовности к образовательному и профессиональному самоопределению;</w:t>
      </w:r>
    </w:p>
    <w:p w:rsidR="00AF13E6" w:rsidRPr="004B7758" w:rsidRDefault="00AF13E6" w:rsidP="00AF13E6">
      <w:pPr>
        <w:pStyle w:val="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sz w:val="24"/>
          <w:szCs w:val="24"/>
        </w:rPr>
        <w:t>способности оценивать свою деятельность относительно разнообразных требований, в том числе проводить ее адекватную самооценку;</w:t>
      </w:r>
    </w:p>
    <w:p w:rsidR="00AF13E6" w:rsidRPr="004B7758" w:rsidRDefault="00AF13E6" w:rsidP="00AF13E6">
      <w:pPr>
        <w:pStyle w:val="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sz w:val="24"/>
          <w:szCs w:val="24"/>
        </w:rPr>
        <w:t>освоения видов, форм и различных ресурсов учебно-образовательной деятельности, адекватных планам на будущее;</w:t>
      </w:r>
    </w:p>
    <w:p w:rsidR="00AF13E6" w:rsidRPr="004B7758" w:rsidRDefault="00AF13E6" w:rsidP="00AF13E6">
      <w:pPr>
        <w:pStyle w:val="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sz w:val="24"/>
          <w:szCs w:val="24"/>
        </w:rPr>
        <w:t>освоения способов разнообразной продуктивной коммуникации;</w:t>
      </w:r>
    </w:p>
    <w:p w:rsidR="00AF13E6" w:rsidRPr="004B7758" w:rsidRDefault="00AF13E6" w:rsidP="00AF13E6">
      <w:pPr>
        <w:pStyle w:val="af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sz w:val="24"/>
          <w:szCs w:val="24"/>
        </w:rPr>
        <w:t>понимание особенностей выбранной профессии;</w:t>
      </w:r>
    </w:p>
    <w:p w:rsidR="00AF13E6" w:rsidRPr="004B7758" w:rsidRDefault="00AF13E6" w:rsidP="00AF13E6">
      <w:pPr>
        <w:pStyle w:val="af"/>
        <w:numPr>
          <w:ilvl w:val="0"/>
          <w:numId w:val="16"/>
        </w:numPr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sz w:val="24"/>
          <w:szCs w:val="24"/>
        </w:rPr>
        <w:t>достижение такого уровня образованности в предметных областях знания, которые позволят учащимся успешно сдать итоговую аттестацию для поступления в ВУЗы;</w:t>
      </w:r>
    </w:p>
    <w:p w:rsidR="00AF13E6" w:rsidRPr="004B7758" w:rsidRDefault="00AF13E6" w:rsidP="00AF13E6">
      <w:pPr>
        <w:pStyle w:val="af"/>
        <w:numPr>
          <w:ilvl w:val="0"/>
          <w:numId w:val="16"/>
        </w:numPr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sz w:val="24"/>
          <w:szCs w:val="24"/>
        </w:rPr>
        <w:t>сформированность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AF13E6" w:rsidRPr="004B7758" w:rsidRDefault="00AF13E6" w:rsidP="00AF13E6">
      <w:pPr>
        <w:pStyle w:val="a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7758">
        <w:rPr>
          <w:rFonts w:ascii="Times New Roman" w:eastAsia="Times New Roman" w:hAnsi="Times New Roman" w:cs="Times New Roman"/>
          <w:sz w:val="24"/>
          <w:szCs w:val="24"/>
        </w:rPr>
        <w:t xml:space="preserve">Поскольку форма и содержание образовательного процесса направлены на достижения этих результатов, можно надеяться, что </w:t>
      </w:r>
      <w:r w:rsidRPr="004B7758">
        <w:rPr>
          <w:rFonts w:ascii="Times New Roman" w:eastAsia="Times New Roman" w:hAnsi="Times New Roman" w:cs="Times New Roman"/>
          <w:i/>
          <w:sz w:val="24"/>
          <w:szCs w:val="24"/>
        </w:rPr>
        <w:t xml:space="preserve">выпускник старшей школы </w:t>
      </w:r>
      <w:r w:rsidRPr="004B7758">
        <w:rPr>
          <w:rFonts w:ascii="Times New Roman" w:eastAsia="Times New Roman" w:hAnsi="Times New Roman" w:cs="Times New Roman"/>
          <w:sz w:val="24"/>
          <w:szCs w:val="24"/>
        </w:rPr>
        <w:t>будет конкурентоспособен, его образовательная подготовка будет отвечать требованиям современного общества и рынка труда, что он сможет найти свое место в жизни, будет достоин города и страны, в которой он живет.</w:t>
      </w:r>
      <w:proofErr w:type="gramEnd"/>
    </w:p>
    <w:p w:rsidR="00F5129D" w:rsidRDefault="00F5129D" w:rsidP="00D429BA">
      <w:pPr>
        <w:pStyle w:val="a3"/>
        <w:tabs>
          <w:tab w:val="num" w:pos="7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F72" w:rsidRPr="004B7758" w:rsidRDefault="00BA6F72" w:rsidP="00D429BA">
      <w:pPr>
        <w:pStyle w:val="a3"/>
        <w:tabs>
          <w:tab w:val="num" w:pos="7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44F5" w:rsidRPr="004B7758" w:rsidRDefault="00EF41F0" w:rsidP="00C928B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РАЗДЕЛ.</w:t>
      </w:r>
    </w:p>
    <w:p w:rsidR="00EF41F0" w:rsidRPr="004B7758" w:rsidRDefault="00EF41F0" w:rsidP="00EF41F0">
      <w:pPr>
        <w:pStyle w:val="a3"/>
        <w:tabs>
          <w:tab w:val="left" w:pos="99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5D7" w:rsidRPr="004B7758" w:rsidRDefault="008E45D7" w:rsidP="00D429BA">
      <w:pPr>
        <w:pStyle w:val="af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sz w:val="24"/>
          <w:szCs w:val="24"/>
        </w:rPr>
        <w:t>Основу базовой образовательной программы для</w:t>
      </w:r>
      <w:r w:rsidR="000653F7" w:rsidRPr="004B7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3F7" w:rsidRPr="004B775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F13E6" w:rsidRPr="004B775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653F7" w:rsidRPr="004B775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B7758">
        <w:rPr>
          <w:rFonts w:ascii="Times New Roman" w:eastAsia="Times New Roman" w:hAnsi="Times New Roman" w:cs="Times New Roman"/>
          <w:sz w:val="24"/>
          <w:szCs w:val="24"/>
        </w:rPr>
        <w:t xml:space="preserve"> ступен</w:t>
      </w:r>
      <w:r w:rsidR="000E0D91" w:rsidRPr="004B77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7758">
        <w:rPr>
          <w:rFonts w:ascii="Times New Roman" w:eastAsia="Times New Roman" w:hAnsi="Times New Roman" w:cs="Times New Roman"/>
          <w:sz w:val="24"/>
          <w:szCs w:val="24"/>
        </w:rPr>
        <w:t xml:space="preserve"> обучения составляют типовые учебные программы, утвержденные МО РФ. Каждая из программ оснащается учебными пособиями, дидактическими материалами. Обязательным условием реализации учебных программ является принцип преемственности.</w:t>
      </w:r>
    </w:p>
    <w:p w:rsidR="00754B47" w:rsidRPr="004B7758" w:rsidRDefault="00754B47" w:rsidP="00D429BA">
      <w:pPr>
        <w:pStyle w:val="a3"/>
        <w:tabs>
          <w:tab w:val="left" w:pos="993"/>
        </w:tabs>
        <w:spacing w:after="0" w:line="240" w:lineRule="auto"/>
        <w:ind w:left="4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AED" w:rsidRPr="004B7758" w:rsidRDefault="008E6AED" w:rsidP="008E6AED">
      <w:pPr>
        <w:pStyle w:val="a3"/>
        <w:tabs>
          <w:tab w:val="left" w:pos="993"/>
        </w:tabs>
        <w:spacing w:after="0" w:line="240" w:lineRule="auto"/>
        <w:ind w:left="11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D34" w:rsidRPr="004B7758" w:rsidRDefault="00095D34" w:rsidP="00095D34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учебных предметов на уровне основного общего образования</w:t>
      </w:r>
    </w:p>
    <w:p w:rsidR="00095D34" w:rsidRPr="004B7758" w:rsidRDefault="00095D34" w:rsidP="000E567C">
      <w:pPr>
        <w:pStyle w:val="a3"/>
        <w:numPr>
          <w:ilvl w:val="2"/>
          <w:numId w:val="3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язык </w:t>
      </w:r>
    </w:p>
    <w:p w:rsidR="000653F7" w:rsidRPr="004B7758" w:rsidRDefault="00095D34" w:rsidP="00095D34">
      <w:pPr>
        <w:pStyle w:val="a3"/>
        <w:tabs>
          <w:tab w:val="left" w:pos="993"/>
        </w:tabs>
        <w:spacing w:after="0" w:line="240" w:lineRule="auto"/>
        <w:ind w:left="115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класс</w:t>
      </w:r>
    </w:p>
    <w:p w:rsidR="00282D44" w:rsidRPr="004B7758" w:rsidRDefault="00282D44" w:rsidP="00095D34">
      <w:pPr>
        <w:pStyle w:val="a3"/>
        <w:tabs>
          <w:tab w:val="left" w:pos="993"/>
        </w:tabs>
        <w:spacing w:after="0" w:line="240" w:lineRule="auto"/>
        <w:ind w:left="115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2D44" w:rsidRPr="004B7758" w:rsidRDefault="00282D44" w:rsidP="00095D34">
      <w:pPr>
        <w:pStyle w:val="a3"/>
        <w:tabs>
          <w:tab w:val="left" w:pos="993"/>
        </w:tabs>
        <w:spacing w:after="0" w:line="240" w:lineRule="auto"/>
        <w:ind w:left="115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2D44" w:rsidRPr="004B7758" w:rsidRDefault="00282D44" w:rsidP="00095D34">
      <w:pPr>
        <w:pStyle w:val="a3"/>
        <w:tabs>
          <w:tab w:val="left" w:pos="993"/>
        </w:tabs>
        <w:spacing w:after="0" w:line="240" w:lineRule="auto"/>
        <w:ind w:left="115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Русский язык среди языков мира. Богатство и выразительность русского языка. Русские писатели о выразительности русского языка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Русский язык как государственный язык Российской Федерации и язык межнационального общения народов России. Литературный язык как высшая форма существования национального языка. Понятие нормы литературного языкаТипы норм литературного языка. Норма и культура речи.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ЛЕКСИКА. ФРАЗЕОЛОГИЯ. ЛЕКСИКОГРАФИЯ</w:t>
      </w:r>
      <w:r w:rsidRPr="004B775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Основные понятия и основные единицы лексики и фразеологии.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Фразеология. Фразеологические единицы и их употребление. Лексикография</w:t>
      </w:r>
      <w:proofErr w:type="gramStart"/>
      <w:r w:rsidRPr="004B77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>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ФОНЕТИКА. ГРАФИКА. ОРФОЭПИЯ</w:t>
      </w:r>
      <w:r w:rsidRPr="004B775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</w:t>
      </w:r>
      <w:r w:rsidRPr="004B7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Основные понятия фонетики, графики, орфоэпии. Звуки и буквы. Позиционные (фонетические) и исторические чередования звуков. Фонетический разбор. Орфоэпия. Основные правила произношения гласных и согласных звуков. Ударение.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МОРФЕМИКА И СЛОВООБРАЗОВАНИЕ</w:t>
      </w:r>
      <w:r w:rsidRPr="004B775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Основные понятия морфемики и словообразования. Состав слова. Морфемы корневые и аффиксальные. Основа слова. Основы производные и непроизводные.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Морфемный разбор слова.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Словообразовательный разбор.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Основные способы формообразования в современном русском языке.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МОРФОЛОГИЯ И ОРФОГРАФИЯ</w:t>
      </w:r>
      <w:r w:rsidRPr="004B775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Основные понятия морфологии и орфографии. Взаимосвязь морфологии и орфографии.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Принципы русской орфографии.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>Морфологический принцип как ведущий принцип русской орфографии. Фонетические и традиционные и дифференцирующие написания.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Проверяемые и непроверяемые безударные гласные в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>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Чередующиеся гласные в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>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Употребление гласных после шипящих. Употребление гласных после 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Ц.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Правописание звонких и глухих согласных.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Правописание непроизносимых согласных и сочетаний 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СЧ, ЗЧ, ТЧ</w:t>
      </w:r>
      <w:r w:rsidRPr="004B7758">
        <w:rPr>
          <w:rFonts w:ascii="Times New Roman" w:hAnsi="Times New Roman" w:cs="Times New Roman"/>
          <w:bCs/>
          <w:i/>
          <w:iCs/>
          <w:sz w:val="24"/>
          <w:szCs w:val="24"/>
        </w:rPr>
        <w:t>, 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ЖЧ</w:t>
      </w:r>
      <w:r w:rsidRPr="004B7758">
        <w:rPr>
          <w:rFonts w:ascii="Times New Roman" w:hAnsi="Times New Roman" w:cs="Times New Roman"/>
          <w:bCs/>
          <w:i/>
          <w:iCs/>
          <w:sz w:val="24"/>
          <w:szCs w:val="24"/>
        </w:rPr>
        <w:t>, 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СТЧ, ЗДЧ.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Правописание двойных согласных.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Правописание гласных и согласных в приставках.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Приставки 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ПР</w:t>
      </w:r>
      <w:proofErr w:type="gramStart"/>
      <w:r w:rsidRPr="004B7758">
        <w:rPr>
          <w:rFonts w:ascii="Times New Roman" w:hAnsi="Times New Roman" w:cs="Times New Roman"/>
          <w:i/>
          <w:iCs/>
          <w:sz w:val="24"/>
          <w:szCs w:val="24"/>
        </w:rPr>
        <w:t>Е-</w:t>
      </w:r>
      <w:proofErr w:type="gramEnd"/>
      <w:r w:rsidRPr="004B775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B7758">
        <w:rPr>
          <w:rFonts w:ascii="Times New Roman" w:hAnsi="Times New Roman" w:cs="Times New Roman"/>
          <w:sz w:val="24"/>
          <w:szCs w:val="24"/>
        </w:rPr>
        <w:t>и 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ПРИ-.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Гласные 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И </w:t>
      </w:r>
      <w:r w:rsidRPr="004B7758">
        <w:rPr>
          <w:rFonts w:ascii="Times New Roman" w:hAnsi="Times New Roman" w:cs="Times New Roman"/>
          <w:sz w:val="24"/>
          <w:szCs w:val="24"/>
        </w:rPr>
        <w:t>и </w:t>
      </w:r>
      <w:proofErr w:type="gramStart"/>
      <w:r w:rsidRPr="004B7758">
        <w:rPr>
          <w:rFonts w:ascii="Times New Roman" w:hAnsi="Times New Roman" w:cs="Times New Roman"/>
          <w:i/>
          <w:iCs/>
          <w:sz w:val="24"/>
          <w:szCs w:val="24"/>
        </w:rPr>
        <w:t>Ы</w:t>
      </w:r>
      <w:proofErr w:type="gramEnd"/>
      <w:r w:rsidRPr="004B775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B7758">
        <w:rPr>
          <w:rFonts w:ascii="Times New Roman" w:hAnsi="Times New Roman" w:cs="Times New Roman"/>
          <w:sz w:val="24"/>
          <w:szCs w:val="24"/>
        </w:rPr>
        <w:t>после приставок.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Употребление 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Ъ </w:t>
      </w:r>
      <w:r w:rsidRPr="004B7758">
        <w:rPr>
          <w:rFonts w:ascii="Times New Roman" w:hAnsi="Times New Roman" w:cs="Times New Roman"/>
          <w:sz w:val="24"/>
          <w:szCs w:val="24"/>
        </w:rPr>
        <w:t>и 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Ь.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Употребление прописных и строчных букв.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Правила переноса слов.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Cs/>
          <w:sz w:val="24"/>
          <w:szCs w:val="24"/>
        </w:rPr>
        <w:t xml:space="preserve">Самостоятельные части речи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 xml:space="preserve">Имя существительное 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Имя существительное как часть речи. Лексико-грамматические разряды имен существительных.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Род имен существительных. Распределение существительных по родам. Существительные общего рода.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Определение и способы выражения рода несклоняемых имен существительных и аббревиатур.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Число имен существительных.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Падеж и склонение имен существительных.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Морфологический разбор имен существительных.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Правописание падежных окончаний имен существительных.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Варианты падежных окончаний. Гласные в суффиксах имен существительных. Правописание сложных имен существительных. Составные наименования и их правописание.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 xml:space="preserve">Имя прилагательное 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Имя прилагательное как часть речи. Лексико-грамматические разряды имен прилагательных.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Качественные прилагательные.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(синтетических) и сложных (аналитических) форм степеней сравнения.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Прилагательные относительные и притяжательные.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Особенности образования и употребления притяжательных прилагательных.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Переход прилагательных из одного разряда в другой.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Морфологический разбор имен прилагательных.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Правописание окончаний имен прилагательных.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Склонение качественных и относительных прилагательных. Особенности склонения притяжательных прилагательных  на </w:t>
      </w:r>
      <w:proofErr w:type="gramStart"/>
      <w:r w:rsidRPr="004B7758">
        <w:rPr>
          <w:rFonts w:ascii="Times New Roman" w:hAnsi="Times New Roman" w:cs="Times New Roman"/>
          <w:i/>
          <w:iCs/>
          <w:sz w:val="24"/>
          <w:szCs w:val="24"/>
        </w:rPr>
        <w:t>-и</w:t>
      </w:r>
      <w:proofErr w:type="gramEnd"/>
      <w:r w:rsidRPr="004B7758">
        <w:rPr>
          <w:rFonts w:ascii="Times New Roman" w:hAnsi="Times New Roman" w:cs="Times New Roman"/>
          <w:i/>
          <w:iCs/>
          <w:sz w:val="24"/>
          <w:szCs w:val="24"/>
        </w:rPr>
        <w:t>й.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Правописание суффиксов имен прилагательных.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Правописание Н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B7758">
        <w:rPr>
          <w:rFonts w:ascii="Times New Roman" w:hAnsi="Times New Roman" w:cs="Times New Roman"/>
          <w:sz w:val="24"/>
          <w:szCs w:val="24"/>
        </w:rPr>
        <w:t>и НН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B7758">
        <w:rPr>
          <w:rFonts w:ascii="Times New Roman" w:hAnsi="Times New Roman" w:cs="Times New Roman"/>
          <w:sz w:val="24"/>
          <w:szCs w:val="24"/>
        </w:rPr>
        <w:t>в суффиксах имен прилагательных.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Правописание сложных имен прилагательных.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 xml:space="preserve">Имя числительное 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Морфологический разбор числительных.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Особенности склонения имен числительных.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Правописание имен числительных.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Употребление имен числительных в речи.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Особенности употребления собирательных числительных.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 xml:space="preserve">Местоимение 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Местоимение как часть речи. Разряды местоимений.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Значение, стилистические и грамматические особенности употребления местоимений.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Морфологический разбор местоимений.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Правописание местоимений.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 xml:space="preserve">Глагол 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Глагол как часть речи. Основные грамматические категории и формы глагола.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Инфинитив как начальная форма глагола.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Категория вида русского глагола.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Переходность/непереходность глагола.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Возвратные глаголы.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Категория наклонения глагола. Наклонение изъявительное, повелительное, сослагательное (условное).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Категория времени глагола.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Спряжение глаголов.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Две основы глаголов. Формообразование глагола.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Морфологический разбор глагола.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Правописание глаголов.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Причастие 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Cs/>
          <w:sz w:val="24"/>
          <w:szCs w:val="24"/>
        </w:rPr>
        <w:t>Причастие</w:t>
      </w:r>
      <w:r w:rsidRPr="004B7758">
        <w:rPr>
          <w:rFonts w:ascii="Times New Roman" w:hAnsi="Times New Roman" w:cs="Times New Roman"/>
          <w:sz w:val="24"/>
          <w:szCs w:val="24"/>
        </w:rPr>
        <w:t> как особая глагольная форма.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Признаки глагола и признаки прилагательного у причастий.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Морфологический разбор причастий.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Образование причастий.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Правописание суффиксов причастий,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Н и НН в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B7758">
        <w:rPr>
          <w:rFonts w:ascii="Times New Roman" w:hAnsi="Times New Roman" w:cs="Times New Roman"/>
          <w:sz w:val="24"/>
          <w:szCs w:val="24"/>
        </w:rPr>
        <w:t>причастиях и отглагольных прилагательных.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Переход причастий в прилагательные и существительные.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Деепричастие 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Cs/>
          <w:sz w:val="24"/>
          <w:szCs w:val="24"/>
        </w:rPr>
        <w:t>Деепричастие</w:t>
      </w:r>
      <w:r w:rsidRPr="004B7758">
        <w:rPr>
          <w:rFonts w:ascii="Times New Roman" w:hAnsi="Times New Roman" w:cs="Times New Roman"/>
          <w:sz w:val="24"/>
          <w:szCs w:val="24"/>
        </w:rPr>
        <w:t> как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 xml:space="preserve">Наречие 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Слитное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раздельное , дефисное написание наречий.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Cs/>
          <w:sz w:val="24"/>
          <w:szCs w:val="24"/>
        </w:rPr>
        <w:t xml:space="preserve">Слова категории состояния 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Грамматические особенности слов категории состояния.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Омонимия слов категории состояния, наречий на </w:t>
      </w:r>
      <w:proofErr w:type="gramStart"/>
      <w:r w:rsidRPr="004B7758">
        <w:rPr>
          <w:rFonts w:ascii="Times New Roman" w:hAnsi="Times New Roman" w:cs="Times New Roman"/>
          <w:i/>
          <w:iCs/>
          <w:sz w:val="24"/>
          <w:szCs w:val="24"/>
        </w:rPr>
        <w:t>-о</w:t>
      </w:r>
      <w:proofErr w:type="gramEnd"/>
      <w:r w:rsidRPr="004B7758">
        <w:rPr>
          <w:rFonts w:ascii="Times New Roman" w:hAnsi="Times New Roman" w:cs="Times New Roman"/>
          <w:i/>
          <w:iCs/>
          <w:sz w:val="24"/>
          <w:szCs w:val="24"/>
        </w:rPr>
        <w:t>, -е </w:t>
      </w:r>
      <w:r w:rsidRPr="004B7758">
        <w:rPr>
          <w:rFonts w:ascii="Times New Roman" w:hAnsi="Times New Roman" w:cs="Times New Roman"/>
          <w:sz w:val="24"/>
          <w:szCs w:val="24"/>
        </w:rPr>
        <w:t>и кратких прилагательных ср.р. ед.ч.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Морфологический разбор слов категории состояния.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Cs/>
          <w:sz w:val="24"/>
          <w:szCs w:val="24"/>
        </w:rPr>
        <w:t xml:space="preserve">Служебные части речи 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 xml:space="preserve">Предлог 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 xml:space="preserve">Союзы и союзные слова 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Морфологический разбор союзов. Правописание союзов.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 xml:space="preserve">Частицы 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Частицы как служебная часть речи.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Разряды частиц.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Морфологический разбор частиц.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Правописание частиц. Раздельное и дефисное написание частиц. Частицы 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НЕ </w:t>
      </w:r>
      <w:r w:rsidRPr="004B7758">
        <w:rPr>
          <w:rFonts w:ascii="Times New Roman" w:hAnsi="Times New Roman" w:cs="Times New Roman"/>
          <w:sz w:val="24"/>
          <w:szCs w:val="24"/>
        </w:rPr>
        <w:t>и 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НИ, </w:t>
      </w:r>
      <w:r w:rsidRPr="004B7758">
        <w:rPr>
          <w:rFonts w:ascii="Times New Roman" w:hAnsi="Times New Roman" w:cs="Times New Roman"/>
          <w:sz w:val="24"/>
          <w:szCs w:val="24"/>
        </w:rPr>
        <w:t>их значение и употребление. Слитное и раздельное написание частиц 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НЕ </w:t>
      </w:r>
      <w:r w:rsidRPr="004B7758">
        <w:rPr>
          <w:rFonts w:ascii="Times New Roman" w:hAnsi="Times New Roman" w:cs="Times New Roman"/>
          <w:sz w:val="24"/>
          <w:szCs w:val="24"/>
        </w:rPr>
        <w:t>и 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НИ </w:t>
      </w:r>
      <w:r w:rsidRPr="004B7758">
        <w:rPr>
          <w:rFonts w:ascii="Times New Roman" w:hAnsi="Times New Roman" w:cs="Times New Roman"/>
          <w:sz w:val="24"/>
          <w:szCs w:val="24"/>
        </w:rPr>
        <w:t>с различными частями речи.</w:t>
      </w:r>
    </w:p>
    <w:p w:rsidR="00095D34" w:rsidRPr="004B7758" w:rsidRDefault="0083252C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Междометие</w:t>
      </w:r>
      <w:r w:rsidR="00095D34" w:rsidRPr="004B7758">
        <w:rPr>
          <w:rFonts w:ascii="Times New Roman" w:hAnsi="Times New Roman" w:cs="Times New Roman"/>
          <w:b/>
          <w:bCs/>
          <w:sz w:val="24"/>
          <w:szCs w:val="24"/>
        </w:rPr>
        <w:t xml:space="preserve">. Звукоподражательные слова. 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Междометие как особый разряд слов. Звукоподражательные слова.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междометий.</w:t>
      </w:r>
    </w:p>
    <w:p w:rsidR="00282D44" w:rsidRPr="004B7758" w:rsidRDefault="00282D4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D44" w:rsidRPr="004B7758" w:rsidRDefault="00282D4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D44" w:rsidRPr="004B7758" w:rsidRDefault="00282D4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D34" w:rsidRPr="004B7758" w:rsidRDefault="00095D34" w:rsidP="00095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Повторение и обобщение </w:t>
      </w:r>
      <w:proofErr w:type="gramStart"/>
      <w:r w:rsidRPr="004B7758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7758"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СИНТАКСИС И ПУНКТУАЦИЯ.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   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СЛОВОСОЧЕТАНИЕ.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Классификация словосочетаний. Виды синтаксической связи. Синтакси-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ческий разбор словосочетаний.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ПРЕДЛОЖЕНИЕ.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ПРОСТОЕ ПРЕДЛОЖЕНИЕ.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Виды предложений по цели высказывания. Виды предложений по эмо-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циональной окраске. Предложения утвердительные и отрицательные.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Виды предложений по структуре. Двусоставные и односоставные пред-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ложения. Главные члены предложения. Тире между подлежащим и сказуемым. Распространенные и нераспространенные предложения.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Второстепенные члены предложения. Полные и неполные предложения. 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Тире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неполном поедложении. Соединительное тире. Интонационное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тире. Порядок слов в простом предложении. Инверсия. Синонимия разных типов простого предложения.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758">
        <w:rPr>
          <w:rFonts w:ascii="Times New Roman" w:hAnsi="Times New Roman" w:cs="Times New Roman"/>
          <w:sz w:val="24"/>
          <w:szCs w:val="24"/>
        </w:rPr>
        <w:t>Простое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осложненное и неосложненное предложение.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Синтаксический разбор простого предложения. 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ОДНОРОДНЫЕ ЧЛЕНЫ ПРЕДЛОЖЕНИЯ.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наки препинания при однородных и неоднородных определениях, приложениях. Знаки препинания при однородных членах, соединенных неповторяющимися союзами. Знаки препинания при однородных </w:t>
      </w:r>
      <w:r w:rsidRPr="004B7758">
        <w:rPr>
          <w:rFonts w:ascii="Times New Roman" w:hAnsi="Times New Roman" w:cs="Times New Roman"/>
          <w:sz w:val="24"/>
          <w:szCs w:val="24"/>
        </w:rPr>
        <w:lastRenderedPageBreak/>
        <w:t>членах, соединенных повторяющимися и парными союзами. Обобщающие слова при однородных членах. Знаки препинания при обобщающих словах.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</w:t>
      </w:r>
      <w:r w:rsidRPr="004B7758">
        <w:rPr>
          <w:rFonts w:ascii="Times New Roman" w:hAnsi="Times New Roman" w:cs="Times New Roman"/>
          <w:b/>
          <w:sz w:val="24"/>
          <w:szCs w:val="24"/>
        </w:rPr>
        <w:t>ОБОСОБЛЕННЫЕ ЧЛЕНЫ ПРЕДЛОЖЕНИЯ.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Знаки препинания при обособленных членах предложения. Обособленные и необособленные определения, приложения. Обособленные обстоятельства, дополнения. Уточняющие, пояснительные и присоединительные члены предложения. 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Параллельные синтаксические конструкции.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Знаки препинания при сравнительном обороте. 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ЗНАКИ ПРЕПИНАНИЯ ПРИ СЛОВАХ И КОНСТРУКЦИЯХ, ГРАММАТИЧЕСКИ НЕ СВЯЗАННЫХ С ПРЕДЛОЖЕНИЕМ.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Знаки препинания при обращениях. Знаки препинания при  вводных словах и словосочетаниях. Знаки препинания при вставных конструкциях. Знаки препинания при  междометиях, утвердительных, отрицательных, вопросительно-восклицательных словах.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СЛОЖНОЕ ПРЕДЛОЖЕНИЕ 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Понятие о сложном предложении. Главное и придаточное предложения. Типы придаточных предложений. 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Сложносочиненное предложение. Знаки препинания в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сложносочиненном</w:t>
      </w:r>
      <w:proofErr w:type="gramEnd"/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758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>. Синтаксический разбор ССП.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Сложноподчиненное предложение. Знаки препинания в сложноподчиненном предложении с одним придаточным. Синтаксический разбор СПП.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Знаки препинания в сложноподчиненном предложении с несколькими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придаточными. Синтаксический разбор.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Бессоюзное сложное предложение. Знаки препинания в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бессоюзном</w:t>
      </w:r>
      <w:proofErr w:type="gramEnd"/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сложном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>. Запятая и точка с запятой в бессоюзном сложном предложении. Двоеточие в бессоюзном сложном предложении.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Тире в бессоюзном сложном предложении.  Синтаксический разбор бессоюзного сложного предложения.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Период. Знаки препинания в периоде.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Сложное синтаксическое целое и абзац.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Синонимия разных типов сложного предложения.   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ПРЕДЛОЖЕНИЯ С ЧУЖОЙ РЕЧЬЮ 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УПОТРЕБЛЕНИЕ ЗНАКОВ ПРЕПИНАНИЯ 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КУЛЬТУРА РЕЧИ 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Язык и речь. Культура речи как раздел науки о языке, изучающий правильность и чистоту речи. Правильность речи. Норма литературного языка. Нормы литературного языка: орфоэпические, акцентологические, словообразовательные, лексические. Морфологические, синтаксические, стилистические. Орфографические и пунктуационные нормы. Речевая ошибка.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Качества хорошей речи.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Виды и роды ораторского красноречия. Ораторская речь и такт.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СТИЛИСТИКА 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>Стиль. Классификация функциональных стилей. Научный стиль. Официально-деловой стиль. Публицистический стиль. Разговорный стиль. Язык художественной литературы.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Текст. Основные признаки текста. Функционально-смысловые типы речи. Анализ текстов разных стилей и жанров.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ИЗ ИСТОРИИ РУССКОГО ЯЗЫКОЗНАНИЯ 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М.В.Ломоносов, А.Х.Востоков, Ф.И.Буслаев, В.И.Даль, Я.К.Грот, А.А.Шахматов, Д.Н.Ушаков, В.В.Виноградов, С.И.Ожегов. 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</w:t>
      </w:r>
      <w:r w:rsidRPr="004B7758">
        <w:rPr>
          <w:rFonts w:ascii="Times New Roman" w:hAnsi="Times New Roman" w:cs="Times New Roman"/>
          <w:b/>
          <w:sz w:val="24"/>
          <w:szCs w:val="24"/>
        </w:rPr>
        <w:t>ПОВТОРЕНИЕ И СИСТЕМАТИЗАЦИЯ ИЗУЧЕННОГО МАТЕРИАЛА.</w:t>
      </w:r>
    </w:p>
    <w:p w:rsidR="006D7EC5" w:rsidRPr="004B7758" w:rsidRDefault="006D7EC5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34" w:rsidRPr="004B7758" w:rsidRDefault="006D7EC5" w:rsidP="000E567C">
      <w:pPr>
        <w:pStyle w:val="a3"/>
        <w:numPr>
          <w:ilvl w:val="2"/>
          <w:numId w:val="3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282D44" w:rsidRPr="004B7758" w:rsidRDefault="00282D44" w:rsidP="00282D44">
      <w:pPr>
        <w:pStyle w:val="a3"/>
        <w:tabs>
          <w:tab w:val="left" w:pos="993"/>
        </w:tabs>
        <w:spacing w:after="0" w:line="240" w:lineRule="auto"/>
        <w:ind w:left="11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EC5" w:rsidRPr="004B7758" w:rsidRDefault="006D7EC5" w:rsidP="006D7EC5">
      <w:pPr>
        <w:pStyle w:val="a3"/>
        <w:tabs>
          <w:tab w:val="left" w:pos="993"/>
        </w:tabs>
        <w:spacing w:after="0" w:line="240" w:lineRule="auto"/>
        <w:ind w:left="115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класс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Литература XIX века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 </w:t>
      </w:r>
      <w:r w:rsidRPr="004B7758">
        <w:rPr>
          <w:rFonts w:ascii="Times New Roman" w:hAnsi="Times New Roman" w:cs="Times New Roman"/>
          <w:b/>
          <w:bCs/>
          <w:sz w:val="24"/>
          <w:szCs w:val="24"/>
        </w:rPr>
        <w:t>Русская литература XIX века в контексте мировой культуры</w:t>
      </w:r>
      <w:r w:rsidRPr="004B7758">
        <w:rPr>
          <w:rFonts w:ascii="Times New Roman" w:hAnsi="Times New Roman" w:cs="Times New Roman"/>
          <w:sz w:val="24"/>
          <w:szCs w:val="24"/>
        </w:rPr>
        <w:t>. Основные темы и проблемы русской литературы XIX века (свобода, духовно-нравственные искания человека, обращение к народу в поисках нравственного идеала).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Россия в первой половине XIX века. «Дней Александровских  прекрасное начало». Отечественная война 1812 го года. Движение декабристов. Воцарение Николая I. Расцвет и упадок монархии. Оживление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вольнолюбивых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</w:t>
      </w:r>
      <w:r w:rsidRPr="004B7758">
        <w:rPr>
          <w:rFonts w:ascii="Times New Roman" w:hAnsi="Times New Roman" w:cs="Times New Roman"/>
          <w:sz w:val="24"/>
          <w:szCs w:val="24"/>
        </w:rPr>
        <w:softHyphen/>
        <w:t xml:space="preserve">чев. Романтизм Пушкина, Лермонтова и Гоголя.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Зарожде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ние реализма (Крылов, Грибоедов, Пушкин, Лермонтов, |()голь, «натуральная школа») и профессиональной рус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ской критической мысли.</w:t>
      </w:r>
      <w:proofErr w:type="gramEnd"/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Россия во второй половине XIX века. Падение крепо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нительные, либеральные, славянофильские, почвенни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 xml:space="preserve">ческие и революционные настроения.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Русская поэзия. Судьбы романтизма и реализма в поэзии. Две основные тенденции в лирике: Некрасов, поэты его кру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га и Фет, Тютчев, Майков, Полонский. Критика социаль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но-историческая (Чернышевский, Добролюбов, Писа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тературы. Чехов как последний великий реалист. Насле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дие старой драмы, ее гибель и рождение новой драматургии в творчестве Чехова.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 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Литература первой половины XIX века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 Александр Сергеевич Пушкин</w:t>
      </w:r>
      <w:r w:rsidRPr="004B7758">
        <w:rPr>
          <w:rFonts w:ascii="Times New Roman" w:hAnsi="Times New Roman" w:cs="Times New Roman"/>
          <w:sz w:val="24"/>
          <w:szCs w:val="24"/>
        </w:rPr>
        <w:t>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Жизнь и творчество. Лирика Пушкина, ее гуманизм. Красота, Добро, Истина — три принципа пушкинского творчества. Нацио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нально-историческое и общечеловеческое содержание лирики.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«Поэту», «Брожу ли я вдоль улиц шумных...», «Отцы пустынники и жены непороч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 и др. Слияние гражданских, философам г   н личных мотивов.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Преодоление трагического представления о мире и месте человека в нем через приобщение к ходу истории. Вера в неостановимый поток жизни  и преемственность поколений.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Романтическая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лирики и романтические поэмы. Историзм и народност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>  - основа реализма Пушкина. Развитие реализма в лирике и поэмах. «Медный всадник».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Михаил Юрьевич Лермонтов</w:t>
      </w:r>
      <w:r w:rsidRPr="004B7758">
        <w:rPr>
          <w:rFonts w:ascii="Times New Roman" w:hAnsi="Times New Roman" w:cs="Times New Roman"/>
          <w:sz w:val="24"/>
          <w:szCs w:val="24"/>
        </w:rPr>
        <w:t>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 xml:space="preserve"> Жизнь и творчесгво. Ранние романтические стихотворения и поэмы. Основные настроения: чувство трагического одиночества, мятежный порыв в иной мир или к иной,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светлом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«Валерик»,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Своеобразие художественного мира Лермонтова. Те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ма Родины, поэта и поэзии, любви, мотив одиночества. Романтизм и реализм в творчестве поэта.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Теория литературы. Углубление понятий о ро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мантизме и реализме, об их соотношении и взаимовли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янии.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Николай Васильевич Гоголь</w:t>
      </w:r>
      <w:r w:rsidRPr="004B7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«Вий» — демоническое и ангельское).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«Петербургские повести». «Невский проспект». Со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четание трагедийности и комизма, лирики и сатиры, ре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альности и фантастики. Петербург как мифический об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раз бездушного и обманного города.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 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Литература второй половины XIX века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мирование национального театра.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Классическая русская литература и ее мировое при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знание.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Иван Александрович Гончаров</w:t>
      </w:r>
      <w:r w:rsidRPr="004B7758">
        <w:rPr>
          <w:rFonts w:ascii="Times New Roman" w:hAnsi="Times New Roman" w:cs="Times New Roman"/>
          <w:sz w:val="24"/>
          <w:szCs w:val="24"/>
        </w:rPr>
        <w:t>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Жизнь и творчество. (Обзор.)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Роман «Обломов». Социальная и нравственная проблематика.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и дурное в характере Обломова. Смысл его жизни и смерти. «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>» как общественное явление. Герои романа и их отношение к 06-ломову. Авторская позиция и способы ее выражения в романе. Роман «Обломов» в зеркале критики («Что та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кое обломовщина?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>. А. Добролюбова, «Обломов» Д. И. Писарева).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Теория литературы. Обобщение в литературе. Типичное явление в литературе. Типическое как слияние общего и индивидуального, как проявление общего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че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рез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индивидуальное. Литературная критика.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Александр Николаевич Островский</w:t>
      </w:r>
      <w:r w:rsidRPr="004B7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Жизнь и творчество. (Обзор.) Периодизация творчества. Наследник Фонвизина, Грибоедова, Гоголя. Создатель русского сценического репертуара.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Драма «Гроза». Ее народные истоки. Духовное самосознание Катерины. Нравственно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ценное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и косное в патриархальном быту. Россия на переломе, чреватом трагедией, ломкой судеб, гибелью людей.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Своеобразие конфликта и основные стадии развития действия. Прием антитезы в пьесе. Изображение «жес</w:t>
      </w:r>
      <w:r w:rsidRPr="004B7758">
        <w:rPr>
          <w:rFonts w:ascii="Times New Roman" w:hAnsi="Times New Roman" w:cs="Times New Roman"/>
          <w:sz w:val="24"/>
          <w:szCs w:val="24"/>
        </w:rPr>
        <w:softHyphen/>
        <w:t xml:space="preserve">токих нравов» «темного царства». Образ города Калинова. Трагедийный </w:t>
      </w:r>
      <w:r w:rsidRPr="004B7758">
        <w:rPr>
          <w:rFonts w:ascii="Times New Roman" w:hAnsi="Times New Roman" w:cs="Times New Roman"/>
          <w:sz w:val="24"/>
          <w:szCs w:val="24"/>
        </w:rPr>
        <w:lastRenderedPageBreak/>
        <w:t xml:space="preserve">фон пьесы. Катерина в системе образов. Внутренний конфликт Катерины. Народно-поэтическое и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религиозное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в образе Катерины. Нравственная проблематика пьесы: тема греха, возмездия и  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 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Иван Сергеевич Тургенев</w:t>
      </w:r>
      <w:r w:rsidRPr="004B7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Жизнь и творчество (Обзор.) \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«Отцы и дети». Духовный конфликт (различное! 01 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оТургенев • («Базаров» Д. И. Писарева).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Теория литературы. Углубление понятия о романе (частная жизнь в исторической панораме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>оциально-бытовые и общечеловеческие стороны в романе).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Федор Иванович Тютчев</w:t>
      </w:r>
      <w:r w:rsidRPr="004B7758">
        <w:rPr>
          <w:rFonts w:ascii="Times New Roman" w:hAnsi="Times New Roman" w:cs="Times New Roman"/>
          <w:sz w:val="24"/>
          <w:szCs w:val="24"/>
        </w:rPr>
        <w:t>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Жизнь и творчество. На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бовь как стихийная сила и «поединок роковой». Основ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ной жанр — лирический фрагмент («осколок» классици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рических или эпических жанровых форм). Мифологиз-мы, архаизмы как признаки монументального стиля грандиозных творений.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Стихотворения: ««Silentium», «Не то, что мните вы, природа...», «Еще земли печален вид...», «Как хоро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шо ты, о море ночное...», «Я встретил вас, и все бы</w:t>
      </w:r>
      <w:r w:rsidRPr="004B7758">
        <w:rPr>
          <w:rFonts w:ascii="Times New Roman" w:hAnsi="Times New Roman" w:cs="Times New Roman"/>
          <w:sz w:val="24"/>
          <w:szCs w:val="24"/>
        </w:rPr>
        <w:softHyphen/>
        <w:t xml:space="preserve">лое...», «Эти бедные селенья...», «Нам не дано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преду гадать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>...», «Природа — сфинкс...», «Умом Россию по понять...», «О, как убийственно мы любим...».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Теория литературы. Углубление понятия о ли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рике. Судьба жанров оды и элегии в русской поэзии.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Афанасий Афанасьевич Фет</w:t>
      </w:r>
      <w:r w:rsidRPr="004B7758">
        <w:rPr>
          <w:rFonts w:ascii="Times New Roman" w:hAnsi="Times New Roman" w:cs="Times New Roman"/>
          <w:sz w:val="24"/>
          <w:szCs w:val="24"/>
        </w:rPr>
        <w:t>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Жизнь и творчество. (Обзор.)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Двойственность личности и судьбы Фета-поэта и Фе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та — практичного помещика. Жизнеутверждающее нача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 xml:space="preserve">ческие «поэтизмы» и метафорический язык. Гармония и музыкальность поэтической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и способы их достиже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ния. Тема смерти и мотив трагизма человеческого бытия в поздней лирике Фета.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Теория литературы. Углубление понятия о ли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рике. Композиция лирического стихотворения.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Алексей Константинович Толстой</w:t>
      </w:r>
      <w:r w:rsidRPr="004B7758">
        <w:rPr>
          <w:rFonts w:ascii="Times New Roman" w:hAnsi="Times New Roman" w:cs="Times New Roman"/>
          <w:sz w:val="24"/>
          <w:szCs w:val="24"/>
        </w:rPr>
        <w:t>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 xml:space="preserve"> Жизнь и твор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Стихотворения: «Слеза дрожит в твоем ревнивом взоре...», «Против течения», «Государь ты наш ба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тюшка...».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Николай Алексеевич Некрасов</w:t>
      </w:r>
      <w:r w:rsidRPr="004B7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Жизнь и творчест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лизма. Прозаизация лирики, усиление роли сюжетного начала. Социальная трагедия народа в городе и де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 xml:space="preserve">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«Кому на Руси тип, хорошо». Дореформенная и пореформенная Россия |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 та. Фольклорное начало в поэме. Особенности поэтического языка.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Стихотворения: «Рыцарь на час», «В дороге», «Надрывается сердце от муки...», «Душно! Без счастья и воли...», «Поэт и гражданин», «Элегия», «Умру я ско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ро...», «Музе», «Мы с тобой бестолковые люди..-, «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Муза! Я у двери гроба...», «Я не люблю иронии твоей...», «Блажен незлобивый поэт...», «Внимая ужа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сам войны...», «Тройка», «Еду ли ночью по улице тем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ной...».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Теория литературы. Понятие о народности ис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кусства. Фольклоризм художественной литературы (раз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витие понятия).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Михаил Евграфович Салтыков-Щедрин</w:t>
      </w:r>
      <w:r w:rsidRPr="004B7758">
        <w:rPr>
          <w:rFonts w:ascii="Times New Roman" w:hAnsi="Times New Roman" w:cs="Times New Roman"/>
          <w:sz w:val="24"/>
          <w:szCs w:val="24"/>
        </w:rPr>
        <w:t>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Жизнь и творчество. (Обзор.)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«История одного города» — ключевое художест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Теория литературы. Фантастика, гротеск и эзо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пов язык (развитие понятий). Сатира как выражение об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щественной позиции писателя. Жанр памфлета (началь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ные представления).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Лев Николаевич Толстой</w:t>
      </w:r>
      <w:r w:rsidRPr="004B7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Жизнь и творчество. (Об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зор.) Начало творческого пути. Духовные искания, их от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 «Война и мир» — вершина творчества Л. Н. Толстого. Творческая история романа. Своеобразие жанра и стиля. Образ автора как объединяющее идейно-стиле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вое начало «Войны и мира», вмещающее в себя аристо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кратические устремления русской патриархальной де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мократии.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жении писателя. Просвещенные герои и их судьбы в водовороте исторических событий. Духовные иска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ния Андрея Болконского и Пьера Безухова. Рациона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</w:t>
      </w:r>
      <w:r w:rsidRPr="004B7758">
        <w:rPr>
          <w:rFonts w:ascii="Times New Roman" w:hAnsi="Times New Roman" w:cs="Times New Roman"/>
          <w:sz w:val="24"/>
          <w:szCs w:val="24"/>
        </w:rPr>
        <w:softHyphen/>
        <w:t xml:space="preserve">тетические искания Толстого, реализованные в образах Наташи и Марьи. Философский смысл </w:t>
      </w:r>
      <w:r w:rsidRPr="004B7758">
        <w:rPr>
          <w:rFonts w:ascii="Times New Roman" w:hAnsi="Times New Roman" w:cs="Times New Roman"/>
          <w:sz w:val="24"/>
          <w:szCs w:val="24"/>
        </w:rPr>
        <w:lastRenderedPageBreak/>
        <w:t>образа Платона Каратаева. Толстовская мысль об истории. Образы Куту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ний монолог как способ выражения «диалектики ду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Теория литературы. Углубление понятия о ро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мане. Роман-эпопея. Внутренний монолог (развитие по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нятия). Психологизм художественной прозы (развитие понятия).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Федор Михайлович Достоевский</w:t>
      </w:r>
      <w:r w:rsidRPr="004B7758">
        <w:rPr>
          <w:rFonts w:ascii="Times New Roman" w:hAnsi="Times New Roman" w:cs="Times New Roman"/>
          <w:sz w:val="24"/>
          <w:szCs w:val="24"/>
        </w:rPr>
        <w:t>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Жизнь и твор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чество. (Обзор.) Достоевский, Гоголь и «натуральная школа».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«Преступление и наказание» — первый идеологический роман. Творческая история. Уголовно-авантюр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циальной несправедливости и гуманизм писателя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>уховные искания интеллектуального героя и способы их выявления. Исповедальное начало как способ самора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скрытия души. Полифонизм романа и диалоги героев.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Достоевский и его значение для русской и мировой культуры.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Теория литературы. Углубление понятия о рома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не (роман нравственно-психологический, роман идеоло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гический). Психологизм и способы его выражения в ро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манах Толстого и Достоевского.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Николай Семенович Лесков</w:t>
      </w:r>
      <w:r w:rsidRPr="004B7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Жизнь и творчество. (Обзор.)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Бытовые повести и жанр «русской новеллы». Антини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гилистические романы. Правдоискатели и народные праведники. Повесть «Очарованный странник» и ее герой Иван Флягин. Фольклорное начало в повести. Талант и творческий дух человека из народа.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•» (Изучается одно произведение по выбору.)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Теория литературы. Формы повествования. Проб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лема сказа. Понятие о стилизации.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>Антон Павлович Чехов</w:t>
      </w:r>
      <w:r w:rsidRPr="004B7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Конфликт между сложной и пестрой жизнью и узкими представлениями о ней как основа комизма ранних рассказов.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«Ионыч», «Дом с мезонином», «Студент», «Дама с собачкой», «Случай из практики», «Черный монах» и др.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 w:rsidR="006D7EC5" w:rsidRPr="004B7758" w:rsidRDefault="006D7EC5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Те о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и я литературы. Углубление понятия о рассказе. Стиль Чехова-рассказчика: открытые финалы, музыкальность, поэтичность, психологическая и символи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ние лирики и комизма. Понятие о лирической комедии.</w:t>
      </w:r>
    </w:p>
    <w:p w:rsidR="00CD4C8C" w:rsidRDefault="00CD4C8C" w:rsidP="00CD4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D4C8C" w:rsidRDefault="00CD4C8C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C8C" w:rsidRPr="004B7758" w:rsidRDefault="00CD4C8C" w:rsidP="006D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EC5" w:rsidRPr="004B7758" w:rsidRDefault="006D7EC5" w:rsidP="006D7EC5">
      <w:pPr>
        <w:pStyle w:val="a3"/>
        <w:tabs>
          <w:tab w:val="left" w:pos="993"/>
        </w:tabs>
        <w:spacing w:after="0" w:line="240" w:lineRule="auto"/>
        <w:ind w:left="115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класс</w:t>
      </w:r>
    </w:p>
    <w:p w:rsidR="00CD4C8C" w:rsidRDefault="00CD4C8C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C8C" w:rsidRDefault="00CD4C8C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C8C" w:rsidRPr="00CD4C8C" w:rsidRDefault="00CD4C8C" w:rsidP="00CD4C8C">
      <w:pPr>
        <w:shd w:val="clear" w:color="auto" w:fill="FFFFFF"/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Русская литература </w:t>
      </w:r>
      <w:r w:rsidRPr="00CD4C8C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val="en-US" w:eastAsia="hi-IN" w:bidi="hi-IN"/>
        </w:rPr>
        <w:t>XX</w:t>
      </w:r>
      <w:r w:rsidRPr="00CD4C8C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 века-</w:t>
      </w:r>
    </w:p>
    <w:p w:rsidR="00CD4C8C" w:rsidRPr="00CD4C8C" w:rsidRDefault="00CD4C8C" w:rsidP="00CD4C8C">
      <w:pPr>
        <w:shd w:val="clear" w:color="auto" w:fill="FFFFFF"/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color w:val="000000"/>
          <w:sz w:val="24"/>
          <w:szCs w:val="24"/>
          <w:lang w:eastAsia="hi-IN" w:bidi="hi-IN"/>
        </w:rPr>
        <w:t xml:space="preserve">   Развитие художественных и идейно-нравственных традиций русской классической литературы. Своеобразие реализма в русской литературе начала </w:t>
      </w:r>
      <w:r w:rsidRPr="00CD4C8C">
        <w:rPr>
          <w:rFonts w:ascii="Times New Roman" w:eastAsia="DejaVu Sans" w:hAnsi="Times New Roman" w:cs="Times New Roman"/>
          <w:color w:val="000000"/>
          <w:sz w:val="24"/>
          <w:szCs w:val="24"/>
          <w:lang w:val="en-US" w:eastAsia="hi-IN" w:bidi="hi-IN"/>
        </w:rPr>
        <w:t>XX</w:t>
      </w:r>
      <w:r w:rsidRPr="00CD4C8C">
        <w:rPr>
          <w:rFonts w:ascii="Times New Roman" w:eastAsia="DejaVu Sans" w:hAnsi="Times New Roman" w:cs="Times New Roman"/>
          <w:color w:val="000000"/>
          <w:sz w:val="24"/>
          <w:szCs w:val="24"/>
          <w:lang w:eastAsia="hi-IN" w:bidi="hi-IN"/>
        </w:rPr>
        <w:t xml:space="preserve"> века. Человек и эпоха -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CD4C8C" w:rsidRPr="00CD4C8C" w:rsidRDefault="00CD4C8C" w:rsidP="00CD4C8C">
      <w:pPr>
        <w:shd w:val="clear" w:color="auto" w:fill="FFFFFF"/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CD4C8C" w:rsidRPr="00CD4C8C" w:rsidRDefault="00CD4C8C" w:rsidP="00CD4C8C">
      <w:pPr>
        <w:shd w:val="clear" w:color="auto" w:fill="FFFFFF"/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hi-IN" w:bidi="hi-IN"/>
        </w:rPr>
        <w:t>Русская проза к.19- нач. 20 в.-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Максим </w:t>
      </w:r>
      <w:r w:rsidRPr="00CD4C8C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Горький</w:t>
      </w:r>
      <w:proofErr w:type="gramStart"/>
      <w:r w:rsidRPr="00CD4C8C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.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Ж</w:t>
      </w:r>
      <w:proofErr w:type="gramEnd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изнь и творчество. (Обзор.)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Рассказ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«Старуха Изергиль».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Романтический пафос и </w:t>
      </w:r>
      <w:proofErr w:type="gramStart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суровая</w:t>
      </w:r>
      <w:proofErr w:type="gramEnd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правда рассказов М. Горького. </w:t>
      </w:r>
      <w:proofErr w:type="gramStart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Народно-поэтические</w:t>
      </w:r>
      <w:proofErr w:type="gramEnd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истоки романтической прозы писателя. Проблема героя в рассказах Горького. Смысл противопоставления Данко и Ларры. Особенности композиции рассказа «Старуха Изергиль».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«На </w:t>
      </w:r>
      <w:r w:rsidRPr="00CD4C8C">
        <w:rPr>
          <w:rFonts w:ascii="Times New Roman" w:eastAsia="DejaVu Sans" w:hAnsi="Times New Roman" w:cs="Times New Roman"/>
          <w:bCs/>
          <w:iCs/>
          <w:sz w:val="24"/>
          <w:szCs w:val="24"/>
          <w:lang w:eastAsia="hi-IN" w:bidi="hi-IN"/>
        </w:rPr>
        <w:t xml:space="preserve">дне».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правда</w:t>
      </w:r>
      <w:proofErr w:type="gramEnd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  Теория литературы. Социально-философская драма как жанр драматургии (начальные представления).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Александр Иванович Куприн.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Жизнь и творчество. (Обзор.)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Рассказ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>«Гранатовый браслет»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. Толстовские традиции в прозе Куприна. Любовь как высшая ценность мира в рассказе «Гранатовый браслет». Трагическая история любви Желткова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  Теория литературы. Сюжет и фабула эпического произведения (углубление представлений).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 xml:space="preserve">Иван </w:t>
      </w: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Алексеевич Бунин.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Жизнь и творчество (Обзор.) 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  Стихотворения: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«Слово», «Одиночество». 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 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Рассказ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«Господин из Сан-Франциско». 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Своеобразие лирического повествования в прозе И. А. Бунина. Обращение писателя к широчайшим социально-философским обобщениям в рассказе «Господин из Сан-Франциско».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 Своеобразие художественной манеры писателя.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  Теория литературы. Психологизм пейзажа в художественной литературе. Рассказ (углубление представлений).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lastRenderedPageBreak/>
        <w:t xml:space="preserve">Поэзия «Серебряного </w:t>
      </w:r>
      <w:r w:rsidRPr="00CD4C8C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 xml:space="preserve">века» - 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Символизм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   Зинаида Николаевна Гиппиус.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Слово о поэтессе. 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  Стихотворения «Надпись на книге», «Любовь - одна».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   Дмитрий Сергеевич Мережковский.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Слово о поэте. Стихотворение «Парки».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   Иннокентий Фёдорович Анненский.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Слово о поэте.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  Стихотворения «Невозможно», «Среди миров», «Прерывистые строки».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Валерий Яковлевич Брюсов.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Слово о поэте.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  Стихотворения: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«Кинжал», «Родной язык», «Каменщик», «Грядущие гунны».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Возможен выбор других стихотворений. Брюсов как основоположник символизма в русской поэзии. Сквозные темы поэзии Брюсова - урбанизм, история, смена культур, мотивы научной поэзии. Рационализм, отточенность образов и стиля.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К.Д.Бальмонт. 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Лирик-романтик.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Николай Степанович Гумилев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. Слово о поэте.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Стихотворения: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«Жираф», «Озеро Чад», «Старый Конквистадор»,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цикл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«Капитаны», «Волшебная скрипка», «Заблудившийся трамвай»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</w:t>
      </w:r>
      <w:r w:rsidRPr="00CD4C8C">
        <w:rPr>
          <w:rFonts w:ascii="Times New Roman" w:eastAsia="DejaVu Sans" w:hAnsi="Times New Roman" w:cs="Times New Roman"/>
          <w:sz w:val="24"/>
          <w:szCs w:val="24"/>
          <w:lang w:val="en-US" w:eastAsia="hi-IN" w:bidi="hi-IN"/>
        </w:rPr>
        <w:t>XX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века.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И. Северянин.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Представитель «чистой лирики».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Велимир Хлебников</w:t>
      </w:r>
      <w:r w:rsidRPr="00CD4C8C">
        <w:rPr>
          <w:rFonts w:ascii="Times New Roman" w:eastAsia="DejaVu Sans" w:hAnsi="Times New Roman" w:cs="Times New Roman"/>
          <w:b/>
          <w:i/>
          <w:sz w:val="24"/>
          <w:szCs w:val="24"/>
          <w:lang w:eastAsia="hi-IN" w:bidi="hi-IN"/>
        </w:rPr>
        <w:t xml:space="preserve">.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Слово о поэте. Стихотворения «Заклятие смехом», «Кузнечик». 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Футуризм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Манифесты футуризма. Отрицание литературных традиций, абсолютизация самоценного, «самовитого» слова. Урбанизм поэзии будетлян. </w:t>
      </w:r>
      <w:proofErr w:type="gramStart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Группы футуристов: эгофутуристы (Игорь Северянин и др.), кубофутуристы (В. Маяковский, Д. Бурлюк, В. Хлебников, Вас.</w:t>
      </w:r>
      <w:proofErr w:type="gramEnd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Каменский), «Центрифуга» (Б. Пастернак, Н. Асеев и др.).</w:t>
      </w:r>
      <w:proofErr w:type="gramEnd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Западноевропейский и русский футуризм. Преодоление футуризма </w:t>
      </w:r>
      <w:proofErr w:type="gramStart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крупнейшими</w:t>
      </w:r>
      <w:proofErr w:type="gramEnd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его представителям.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Марина Ивановна Цветаева.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Жизнь и творчество. (Обзор.)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Стихотворения: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«Моим стихам, написанным так рано...», «Стихи к Блоку» («Имя твое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-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птица в руке...»). «Кто создан из камня, кто создан из глины...». «Тоска по родине! Давно...», «Попытка ревности», «Стихи о Москве», «Стихи к Пушкину».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Ахматовой. Маяковского, Есенина в цветаевском творчестве. Традиции Цветаевой в русской поэзии </w:t>
      </w:r>
      <w:r w:rsidRPr="00CD4C8C">
        <w:rPr>
          <w:rFonts w:ascii="Times New Roman" w:eastAsia="DejaVu Sans" w:hAnsi="Times New Roman" w:cs="Times New Roman"/>
          <w:sz w:val="24"/>
          <w:szCs w:val="24"/>
          <w:lang w:val="en-US" w:eastAsia="hi-IN" w:bidi="hi-IN"/>
        </w:rPr>
        <w:t>XX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века.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Теория литературы. Стихотворный лирический цикл (углубление понятия), фольклоризм литературы (углубление понятия), лирический герой (углубление понятия)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 xml:space="preserve">   Александр Александрович Блок</w:t>
      </w:r>
      <w:r w:rsidRPr="00CD4C8C">
        <w:rPr>
          <w:rFonts w:ascii="Times New Roman" w:eastAsia="DejaVu Sans" w:hAnsi="Times New Roman" w:cs="Times New Roman"/>
          <w:bCs/>
          <w:sz w:val="24"/>
          <w:szCs w:val="24"/>
          <w:lang w:eastAsia="hi-IN" w:bidi="hi-IN"/>
        </w:rPr>
        <w:t xml:space="preserve">.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Жизнь и творчество. (Обзор.)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proofErr w:type="gramStart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Стихотворения </w:t>
      </w:r>
      <w:r w:rsidRPr="00CD4C8C">
        <w:rPr>
          <w:rFonts w:ascii="Times New Roman" w:eastAsia="DejaVu Sans" w:hAnsi="Times New Roman" w:cs="Times New Roman"/>
          <w:bCs/>
          <w:iCs/>
          <w:sz w:val="24"/>
          <w:szCs w:val="24"/>
          <w:lang w:eastAsia="hi-IN" w:bidi="hi-IN"/>
        </w:rPr>
        <w:t>«Незнакомка», «Россия», «Ночь, улица, фонарь, аптека...», «В ресторане», «Река раскинулась.</w:t>
      </w:r>
      <w:proofErr w:type="gramEnd"/>
      <w:r w:rsidRPr="00CD4C8C">
        <w:rPr>
          <w:rFonts w:ascii="Times New Roman" w:eastAsia="DejaVu Sans" w:hAnsi="Times New Roman" w:cs="Times New Roman"/>
          <w:bCs/>
          <w:iCs/>
          <w:sz w:val="24"/>
          <w:szCs w:val="24"/>
          <w:lang w:eastAsia="hi-IN" w:bidi="hi-IN"/>
        </w:rPr>
        <w:t xml:space="preserve"> Течет, грустит лениво...»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(из цикла </w:t>
      </w:r>
      <w:r w:rsidRPr="00CD4C8C">
        <w:rPr>
          <w:rFonts w:ascii="Times New Roman" w:eastAsia="DejaVu Sans" w:hAnsi="Times New Roman" w:cs="Times New Roman"/>
          <w:bCs/>
          <w:iCs/>
          <w:sz w:val="24"/>
          <w:szCs w:val="24"/>
          <w:lang w:eastAsia="hi-IN" w:bidi="hi-IN"/>
        </w:rPr>
        <w:t xml:space="preserve">«На поле Куликовом»), «На железной дороге», «Вхожу я в темные храмы...», «Фабрика», «Когда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вы </w:t>
      </w:r>
      <w:r w:rsidRPr="00CD4C8C">
        <w:rPr>
          <w:rFonts w:ascii="Times New Roman" w:eastAsia="DejaVu Sans" w:hAnsi="Times New Roman" w:cs="Times New Roman"/>
          <w:bCs/>
          <w:iCs/>
          <w:sz w:val="24"/>
          <w:szCs w:val="24"/>
          <w:lang w:eastAsia="hi-IN" w:bidi="hi-IN"/>
        </w:rPr>
        <w:t xml:space="preserve">стоите на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моем </w:t>
      </w:r>
      <w:r w:rsidRPr="00CD4C8C">
        <w:rPr>
          <w:rFonts w:ascii="Times New Roman" w:eastAsia="DejaVu Sans" w:hAnsi="Times New Roman" w:cs="Times New Roman"/>
          <w:bCs/>
          <w:iCs/>
          <w:sz w:val="24"/>
          <w:szCs w:val="24"/>
          <w:lang w:eastAsia="hi-IN" w:bidi="hi-IN"/>
        </w:rPr>
        <w:t xml:space="preserve">пути...». 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Литературные и философские пристрастия юного поэта. Влияние Жуковского, Фета, Полонского, философии</w:t>
      </w:r>
      <w:proofErr w:type="gramStart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В</w:t>
      </w:r>
      <w:proofErr w:type="gramEnd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л. Соловьева. Темы и образы ранней поэзии: </w:t>
      </w:r>
      <w:r w:rsidRPr="00CD4C8C">
        <w:rPr>
          <w:rFonts w:ascii="Times New Roman" w:eastAsia="DejaVu Sans" w:hAnsi="Times New Roman" w:cs="Times New Roman"/>
          <w:bCs/>
          <w:iCs/>
          <w:sz w:val="24"/>
          <w:szCs w:val="24"/>
          <w:lang w:eastAsia="hi-IN" w:bidi="hi-IN"/>
        </w:rPr>
        <w:t xml:space="preserve">«Стихи о Прекрасной </w:t>
      </w:r>
      <w:r w:rsidRPr="00CD4C8C">
        <w:rPr>
          <w:rFonts w:ascii="Times New Roman" w:eastAsia="DejaVu Sans" w:hAnsi="Times New Roman" w:cs="Times New Roman"/>
          <w:bCs/>
          <w:iCs/>
          <w:sz w:val="24"/>
          <w:szCs w:val="24"/>
          <w:lang w:eastAsia="hi-IN" w:bidi="hi-IN"/>
        </w:rPr>
        <w:lastRenderedPageBreak/>
        <w:t xml:space="preserve">Даме».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Поэма </w:t>
      </w:r>
      <w:r w:rsidRPr="00CD4C8C">
        <w:rPr>
          <w:rFonts w:ascii="Times New Roman" w:eastAsia="DejaVu Sans" w:hAnsi="Times New Roman" w:cs="Times New Roman"/>
          <w:bCs/>
          <w:iCs/>
          <w:sz w:val="24"/>
          <w:szCs w:val="24"/>
          <w:lang w:eastAsia="hi-IN" w:bidi="hi-IN"/>
        </w:rPr>
        <w:t xml:space="preserve">«Двенадцать».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История создания поэмы и ее восприятие современниками. Многоплановость, сложность художественного мира поэмы. </w:t>
      </w:r>
      <w:proofErr w:type="gramStart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Символическое</w:t>
      </w:r>
      <w:proofErr w:type="gramEnd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</w:t>
      </w:r>
      <w:r w:rsidRPr="00CD4C8C">
        <w:rPr>
          <w:rFonts w:ascii="Times New Roman" w:eastAsia="DejaVu Sans" w:hAnsi="Times New Roman" w:cs="Times New Roman"/>
          <w:sz w:val="24"/>
          <w:szCs w:val="24"/>
          <w:lang w:val="en-US" w:eastAsia="hi-IN" w:bidi="hi-IN"/>
        </w:rPr>
        <w:t>XX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века.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Теория литературы. Лирический цикл (стихотворений). Верлибр (свободный стих). Авторская позиция и способы ее выражения в произведении (развитие представлений). 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</w:pP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Литература 1917-1929 годов-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Михаил Афанасьевич Булгаков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. Жизнь и творчество. (Обзор.)</w:t>
      </w:r>
      <w:proofErr w:type="gramStart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»Б</w:t>
      </w:r>
      <w:proofErr w:type="gramEnd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елая гвардия»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Роман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 «Мастер и Маргарита».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История создания и публикации романа «Мастер и Маргарита». Своеобразие жанра и композиции романа. Роль эпиграфа. Многоплановость, разноуровневость повествования: </w:t>
      </w:r>
      <w:proofErr w:type="gramStart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от</w:t>
      </w:r>
      <w:proofErr w:type="gramEnd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Теория литературы. Разнообразие типов романа в русской прозе </w:t>
      </w:r>
      <w:r w:rsidRPr="00CD4C8C">
        <w:rPr>
          <w:rFonts w:ascii="Times New Roman" w:eastAsia="DejaVu Sans" w:hAnsi="Times New Roman" w:cs="Times New Roman"/>
          <w:sz w:val="24"/>
          <w:szCs w:val="24"/>
          <w:lang w:val="en-US" w:eastAsia="hi-IN" w:bidi="hi-IN"/>
        </w:rPr>
        <w:t>XX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века. Традиции и новаторство в литературе.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Cs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 xml:space="preserve">А.А. Фадеев. </w:t>
      </w:r>
      <w:r w:rsidRPr="00CD4C8C">
        <w:rPr>
          <w:rFonts w:ascii="Times New Roman" w:eastAsia="DejaVu Sans" w:hAnsi="Times New Roman" w:cs="Times New Roman"/>
          <w:bCs/>
          <w:sz w:val="24"/>
          <w:szCs w:val="24"/>
          <w:lang w:eastAsia="hi-IN" w:bidi="hi-IN"/>
        </w:rPr>
        <w:t>«Разгром». Образ Левинсона.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Cs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 xml:space="preserve">  И.Э.Бабель. </w:t>
      </w:r>
      <w:r w:rsidRPr="00CD4C8C">
        <w:rPr>
          <w:rFonts w:ascii="Times New Roman" w:eastAsia="DejaVu Sans" w:hAnsi="Times New Roman" w:cs="Times New Roman"/>
          <w:bCs/>
          <w:sz w:val="24"/>
          <w:szCs w:val="24"/>
          <w:lang w:eastAsia="hi-IN" w:bidi="hi-IN"/>
        </w:rPr>
        <w:t>«Конармия»</w:t>
      </w:r>
      <w:proofErr w:type="gramStart"/>
      <w:r w:rsidRPr="00CD4C8C">
        <w:rPr>
          <w:rFonts w:ascii="Times New Roman" w:eastAsia="DejaVu Sans" w:hAnsi="Times New Roman" w:cs="Times New Roman"/>
          <w:bCs/>
          <w:sz w:val="24"/>
          <w:szCs w:val="24"/>
          <w:lang w:eastAsia="hi-IN" w:bidi="hi-IN"/>
        </w:rPr>
        <w:t xml:space="preserve"> .</w:t>
      </w:r>
      <w:proofErr w:type="gramEnd"/>
      <w:r w:rsidRPr="00CD4C8C">
        <w:rPr>
          <w:rFonts w:ascii="Times New Roman" w:eastAsia="DejaVu Sans" w:hAnsi="Times New Roman" w:cs="Times New Roman"/>
          <w:bCs/>
          <w:sz w:val="24"/>
          <w:szCs w:val="24"/>
          <w:lang w:eastAsia="hi-IN" w:bidi="hi-IN"/>
        </w:rPr>
        <w:t xml:space="preserve"> 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 xml:space="preserve"> Сергей Александрович Есенин</w:t>
      </w:r>
      <w:r w:rsidRPr="00CD4C8C">
        <w:rPr>
          <w:rFonts w:ascii="Times New Roman" w:eastAsia="DejaVu Sans" w:hAnsi="Times New Roman" w:cs="Times New Roman"/>
          <w:bCs/>
          <w:sz w:val="24"/>
          <w:szCs w:val="24"/>
          <w:lang w:eastAsia="hi-IN" w:bidi="hi-IN"/>
        </w:rPr>
        <w:t xml:space="preserve">.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Жизнь и творчество. (Обзор.)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Стихотворения </w:t>
      </w:r>
      <w:r w:rsidRPr="00CD4C8C">
        <w:rPr>
          <w:rFonts w:ascii="Times New Roman" w:eastAsia="DejaVu Sans" w:hAnsi="Times New Roman" w:cs="Times New Roman"/>
          <w:bCs/>
          <w:iCs/>
          <w:sz w:val="24"/>
          <w:szCs w:val="24"/>
          <w:lang w:eastAsia="hi-IN" w:bidi="hi-IN"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ковыль. </w:t>
      </w:r>
      <w:proofErr w:type="gramStart"/>
      <w:r w:rsidRPr="00CD4C8C">
        <w:rPr>
          <w:rFonts w:ascii="Times New Roman" w:eastAsia="DejaVu Sans" w:hAnsi="Times New Roman" w:cs="Times New Roman"/>
          <w:bCs/>
          <w:iCs/>
          <w:sz w:val="24"/>
          <w:szCs w:val="24"/>
          <w:lang w:eastAsia="hi-IN" w:bidi="hi-IN"/>
        </w:rPr>
        <w:t>Равнина дорогая...», «Шаганэ ты моя, Шаганэ!..», «Не жалею, не зову, не плачу...», «Русь советская», «Сорокоуст»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, </w:t>
      </w:r>
      <w:r w:rsidRPr="00CD4C8C">
        <w:rPr>
          <w:rFonts w:ascii="Times New Roman" w:eastAsia="DejaVu Sans" w:hAnsi="Times New Roman" w:cs="Times New Roman"/>
          <w:bCs/>
          <w:iCs/>
          <w:sz w:val="24"/>
          <w:szCs w:val="24"/>
          <w:lang w:eastAsia="hi-IN" w:bidi="hi-IN"/>
        </w:rPr>
        <w:t xml:space="preserve">«Я покинул родимый дом...», «Собаке Качалова», «Клен ты мой опавший, клен заледенелый...». </w:t>
      </w:r>
      <w:proofErr w:type="gramEnd"/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Всепроникающий лиризм -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Народно-поэтические</w:t>
      </w:r>
      <w:proofErr w:type="gramEnd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людям.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Есенин и имажинизм.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CD4C8C">
        <w:rPr>
          <w:rFonts w:ascii="Times New Roman" w:eastAsia="DejaVu Sans" w:hAnsi="Times New Roman" w:cs="Times New Roman"/>
          <w:bCs/>
          <w:iCs/>
          <w:sz w:val="24"/>
          <w:szCs w:val="24"/>
          <w:lang w:eastAsia="hi-IN" w:bidi="hi-IN"/>
        </w:rPr>
        <w:t>(«Персидские мотивы»).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Теория литературы. Фольклоризм литературы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 xml:space="preserve">    Владимир Владимирович Маяковский</w:t>
      </w:r>
      <w:r w:rsidRPr="00CD4C8C">
        <w:rPr>
          <w:rFonts w:ascii="Times New Roman" w:eastAsia="DejaVu Sans" w:hAnsi="Times New Roman" w:cs="Times New Roman"/>
          <w:bCs/>
          <w:sz w:val="24"/>
          <w:szCs w:val="24"/>
          <w:lang w:eastAsia="hi-IN" w:bidi="hi-IN"/>
        </w:rPr>
        <w:t xml:space="preserve">.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Жизнь и творчество. (Обзор.)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   Стихотворения: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«А вы могли бы?», «Послушайте!», «Скрипка </w:t>
      </w:r>
      <w:r w:rsidRPr="00CD4C8C">
        <w:rPr>
          <w:rFonts w:ascii="Times New Roman" w:eastAsia="DejaVu Sans" w:hAnsi="Times New Roman" w:cs="Times New Roman"/>
          <w:bCs/>
          <w:sz w:val="24"/>
          <w:szCs w:val="24"/>
          <w:lang w:eastAsia="hi-IN" w:bidi="hi-IN"/>
        </w:rPr>
        <w:t xml:space="preserve">и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немножко </w:t>
      </w:r>
      <w:r w:rsidRPr="00CD4C8C">
        <w:rPr>
          <w:rFonts w:ascii="Times New Roman" w:eastAsia="DejaVu Sans" w:hAnsi="Times New Roman" w:cs="Times New Roman"/>
          <w:bCs/>
          <w:iCs/>
          <w:sz w:val="24"/>
          <w:szCs w:val="24"/>
          <w:lang w:eastAsia="hi-IN" w:bidi="hi-IN"/>
        </w:rPr>
        <w:t>нервно», «Лиличка!», «Юбилейное», «Прозаседавшиеся»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, </w:t>
      </w:r>
      <w:r w:rsidRPr="00CD4C8C">
        <w:rPr>
          <w:rFonts w:ascii="Times New Roman" w:eastAsia="DejaVu Sans" w:hAnsi="Times New Roman" w:cs="Times New Roman"/>
          <w:bCs/>
          <w:iCs/>
          <w:sz w:val="24"/>
          <w:szCs w:val="24"/>
          <w:lang w:eastAsia="hi-IN" w:bidi="hi-IN"/>
        </w:rPr>
        <w:t xml:space="preserve">«Разговор с фининспектором о поэзии», </w:t>
      </w:r>
      <w:r w:rsidRPr="00CD4C8C">
        <w:rPr>
          <w:rFonts w:ascii="Times New Roman" w:eastAsia="DejaVu Sans" w:hAnsi="Times New Roman" w:cs="Times New Roman"/>
          <w:bCs/>
          <w:iCs/>
          <w:sz w:val="24"/>
          <w:szCs w:val="24"/>
          <w:lang w:eastAsia="hi-IN" w:bidi="hi-IN"/>
        </w:rPr>
        <w:lastRenderedPageBreak/>
        <w:t xml:space="preserve">«Сергею Есенину», «Письмо товарищу Кострову из Парижа о сущности любви», «Письмо Татьяне Яковлевой». 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Начало творческого пути: дух бунтарства и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эпатажа.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Поэзия </w:t>
      </w:r>
      <w:r w:rsidRPr="00CD4C8C">
        <w:rPr>
          <w:rFonts w:ascii="Times New Roman" w:eastAsia="DejaVu Sans" w:hAnsi="Times New Roman" w:cs="Times New Roman"/>
          <w:bCs/>
          <w:sz w:val="24"/>
          <w:szCs w:val="24"/>
          <w:lang w:eastAsia="hi-IN" w:bidi="hi-IN"/>
        </w:rPr>
        <w:t xml:space="preserve">и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живопись. Маяковский и футуризм. Поэт и революция. Пафос революционного переустройства мира. Космическая масштабность образов. </w:t>
      </w:r>
      <w:proofErr w:type="gramStart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Традиции Маяковского в российской поэзии </w:t>
      </w:r>
      <w:r w:rsidRPr="00CD4C8C">
        <w:rPr>
          <w:rFonts w:ascii="Times New Roman" w:eastAsia="DejaVu Sans" w:hAnsi="Times New Roman" w:cs="Times New Roman"/>
          <w:sz w:val="24"/>
          <w:szCs w:val="24"/>
          <w:lang w:val="en-US" w:eastAsia="hi-IN" w:bidi="hi-IN"/>
        </w:rPr>
        <w:t>XX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столетия.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  Теория литературы.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 xml:space="preserve">Литература 1930-1941 годов- 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   Андрей Платонович Платонов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. Жизнь и творчество. (Обзор.)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Роман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>«Чевенгур»</w:t>
      </w:r>
      <w:proofErr w:type="gramStart"/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>.Р</w:t>
      </w:r>
      <w:proofErr w:type="gramEnd"/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ассказ «Песчаная учительница».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Высокий пафос и острая сатира платоновской прозы. Тип платоновского героя -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Михаил Александрович Шолохов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. Жизнь. Творчество Личность (Обзор.) 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«Тихий Дон»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-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</w:t>
      </w:r>
      <w:r w:rsidRPr="00CD4C8C">
        <w:rPr>
          <w:rFonts w:ascii="Times New Roman" w:eastAsia="DejaVu Sans" w:hAnsi="Times New Roman" w:cs="Times New Roman"/>
          <w:sz w:val="24"/>
          <w:szCs w:val="24"/>
          <w:lang w:val="en-US" w:eastAsia="hi-IN" w:bidi="hi-IN"/>
        </w:rPr>
        <w:t>XX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века. 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Теория литературы.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М.М. Зощенко</w:t>
      </w:r>
      <w:proofErr w:type="gramStart"/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 .</w:t>
      </w:r>
      <w:proofErr w:type="gramEnd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Юмористические рассказы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Анна Андреевна Ахматова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. Жизнь и творчество (Обзор.)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Стихотворения: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>«Песня последней встречи...» «Сжала руки под темной вуалью...», «Мне ни к чему одические рати...», «Мне голос был. Он звал утешно...», «Родная земля»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,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«Я научилась просто, мудро жить...», «Приморский сонет». 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lastRenderedPageBreak/>
        <w:t xml:space="preserve">Поэма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«Реквием».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Теория литературы. Лирическое и эпическое в поэме как жанре литературы (закрепление понятия). Сюжетность лирики (развитие представлений).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   Осип Эмильевич Мандельштам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. Жизнь и творчество. (Обзор.)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Стихотворения: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>«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val="en-US" w:eastAsia="hi-IN" w:bidi="hi-IN"/>
        </w:rPr>
        <w:t>NotreD</w:t>
      </w:r>
      <w:proofErr w:type="gramStart"/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>ате</w:t>
      </w:r>
      <w:proofErr w:type="gramEnd"/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>», «Бессонница. Гомер. Тугие паруса...», «За гремучую доблесть грядущих веков...», «Я вернулся в мой город, знакомый до слез...», «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val="en-US" w:eastAsia="hi-IN" w:bidi="hi-IN"/>
        </w:rPr>
        <w:t>Silentiu</w:t>
      </w:r>
      <w:proofErr w:type="gramStart"/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>т</w:t>
      </w:r>
      <w:proofErr w:type="gramEnd"/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», «Мы живем, под собою не чуя страны...». 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Культурологические истоки творчества поэта. Слово, словообраз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</w:t>
      </w:r>
      <w:r w:rsidRPr="00CD4C8C">
        <w:rPr>
          <w:rFonts w:ascii="Times New Roman" w:eastAsia="DejaVu Sans" w:hAnsi="Times New Roman" w:cs="Times New Roman"/>
          <w:sz w:val="24"/>
          <w:szCs w:val="24"/>
          <w:lang w:val="en-US" w:eastAsia="hi-IN" w:bidi="hi-IN"/>
        </w:rPr>
        <w:t>XX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- начале </w:t>
      </w:r>
      <w:r w:rsidRPr="00CD4C8C">
        <w:rPr>
          <w:rFonts w:ascii="Times New Roman" w:eastAsia="DejaVu Sans" w:hAnsi="Times New Roman" w:cs="Times New Roman"/>
          <w:sz w:val="24"/>
          <w:szCs w:val="24"/>
          <w:lang w:val="en-US" w:eastAsia="hi-IN" w:bidi="hi-IN"/>
        </w:rPr>
        <w:t>XXI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века.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Теория литературы. Импрессионизм (развитие  представлений). Стих, строфа, рифма, способы рифмовки (закрепление понятий).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   Борис Леонидович Пастернак.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Жизнь и творчество. (Обзор.)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Стихотворения: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«Февраль. Достать чернил и плакать!..», «Определение поэзии», «Во всем мне хочется дойти...», «Гамлет», «Зимняя ночь», «Марбург», «Быть знаменитым некрасиво…» 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Роман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«Доктор Живаго»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(обзорное изучение с анализом фрагментов). История создания и публикации романа Жанровое своеобразие и композиция романа, соединение в нем прозы и поэзии, эпического и лирического начал Образы-символы и сквозные мотивы в романе Образ главного героя -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Н.А. Заболоцкий.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Философский подте</w:t>
      </w:r>
      <w:proofErr w:type="gramStart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кст ст</w:t>
      </w:r>
      <w:proofErr w:type="gramEnd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ихотворений.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</w:pP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Литература периода Великой Отечественной войны- 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Человек на войне, правда о нем. Жестокие реалии и романтика в описании войны. Очерки, рассказы, повести В. Некрасова, М. Казакевича, М. Шолохова.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  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В.И. Лебедева-Кумача, А.А.Суркова, К.М. Симонова, М. Джалиля, Я. Коласа, А.Т. Твардовского. Органическое сочетание высоких патриотических чу</w:t>
      </w:r>
      <w:proofErr w:type="gramStart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вств с гл</w:t>
      </w:r>
      <w:proofErr w:type="gramEnd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</w:pP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</w:pP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Эволюция общественного самосознания в прозе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 и драматургии 70-90гг.-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</w:pP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 xml:space="preserve"> Новое осмысление военной темы.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 xml:space="preserve">   К.М.Симонов, В.В. Быков, К.Д. Воробьёв.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lastRenderedPageBreak/>
        <w:t>«Деревенская»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проза. Изображение жизни крестьянства; глубина и цельность духовного мира человека, кровно связанного с землей, в повести В. Белова, в романе Ф.Абрамова, в рассказах В. Шукшина и А.Солженицына.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   Варлам Тихонович Шаламов.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Жизнь и творчество. (Обзор.)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Колымские рассказы</w:t>
      </w:r>
      <w:proofErr w:type="gramStart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>.</w:t>
      </w:r>
      <w:proofErr w:type="gramEnd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Новаторство Шаламова-прозаика.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Теория литературы.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   Виктор Петрович Астафьев</w:t>
      </w:r>
      <w:proofErr w:type="gramStart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.В</w:t>
      </w:r>
      <w:proofErr w:type="gramEnd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заимоотношения человека и природы в романе «Царь-рыба».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   Валентин Григорьевич Распутин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.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>«Пожар».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  Драматургия. Нравственная проблематика пьес А. Вампилова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(«Прошлым летом в Чулимске», «Старший сын»)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и др.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bCs/>
          <w:sz w:val="24"/>
          <w:szCs w:val="24"/>
          <w:lang w:eastAsia="hi-IN" w:bidi="hi-IN"/>
        </w:rPr>
        <w:t>Современная лирика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Николай Михайлович Рубцов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.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«Видения на холме», «Русский огонек», «Звезда полей», «В горнице» 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Основные темы и мотивы лирики Рубцова -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 Фета, Есенина в поэзии Рубцова.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   Булат Шалвович Окуджава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. Слово о поэте. Стихотворения: </w:t>
      </w:r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«До свидания, мальчики», «Ты течешь, как река. Странное название...», «Когда мне </w:t>
      </w:r>
      <w:proofErr w:type="gramStart"/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>невмочь</w:t>
      </w:r>
      <w:proofErr w:type="gramEnd"/>
      <w:r w:rsidRPr="00CD4C8C">
        <w:rPr>
          <w:rFonts w:ascii="Times New Roman" w:eastAsia="DejaVu Sans" w:hAnsi="Times New Roman" w:cs="Times New Roman"/>
          <w:iCs/>
          <w:sz w:val="24"/>
          <w:szCs w:val="24"/>
          <w:lang w:eastAsia="hi-IN" w:bidi="hi-IN"/>
        </w:rPr>
        <w:t xml:space="preserve"> пересилить беду...». </w:t>
      </w: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 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Теория литературы. Литературная песня. Романс. Бардовская песня (развитие представлений).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А. Галича, Ю. Визбора В. Высоцкого, Б. Окуджавы, Ю. Кима и др.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</w:pP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Литература народов России 20 века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Р.Гамзатов «Журавли»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Д.Кугультинов «Как ты прекрасна</w:t>
      </w:r>
      <w:proofErr w:type="gramStart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,</w:t>
      </w:r>
      <w:proofErr w:type="gramEnd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степь моя…»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М.</w:t>
      </w:r>
      <w:proofErr w:type="gramStart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Карим</w:t>
      </w:r>
      <w:proofErr w:type="gramEnd"/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трагедия «Не бросай огонь, Прометей»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276" w:lineRule="atLeast"/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Юрий Рытхэу «Когда киты уходят»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276" w:lineRule="atLeast"/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</w:pPr>
    </w:p>
    <w:p w:rsidR="00CD4C8C" w:rsidRPr="00CD4C8C" w:rsidRDefault="00CD4C8C" w:rsidP="00CD4C8C">
      <w:pPr>
        <w:tabs>
          <w:tab w:val="left" w:pos="709"/>
        </w:tabs>
        <w:suppressAutoHyphens/>
        <w:spacing w:after="0" w:line="276" w:lineRule="atLeast"/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Зарубежная литература-3ч.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276" w:lineRule="atLeast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Б.Шоу «Пигмалион»,  Б.Брехт «Мамаша Кураж и ее дети»</w:t>
      </w:r>
    </w:p>
    <w:p w:rsidR="00CD4C8C" w:rsidRPr="00CD4C8C" w:rsidRDefault="00CD4C8C" w:rsidP="00CD4C8C">
      <w:pPr>
        <w:tabs>
          <w:tab w:val="left" w:pos="709"/>
        </w:tabs>
        <w:suppressAutoHyphens/>
        <w:spacing w:after="0" w:line="276" w:lineRule="atLeast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CD4C8C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Э. Хименгуэй» «Старик и море»</w:t>
      </w:r>
    </w:p>
    <w:p w:rsidR="00CD4C8C" w:rsidRDefault="00CD4C8C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C8C" w:rsidRPr="00E5117B" w:rsidRDefault="00CD4C8C" w:rsidP="00E5117B">
      <w:pPr>
        <w:pStyle w:val="a3"/>
        <w:numPr>
          <w:ilvl w:val="2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17B">
        <w:rPr>
          <w:rFonts w:ascii="Times New Roman" w:hAnsi="Times New Roman" w:cs="Times New Roman"/>
          <w:b/>
          <w:sz w:val="24"/>
          <w:szCs w:val="24"/>
        </w:rPr>
        <w:t>Родной язык (аварский)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 КЛАСС (34 саг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Программаялда кьурал темабазе саг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 рикьун руго миса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лияб къагIидаялъ. Мут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алимасул ихтияр буго мустахIикъаблъун бихьараб бакIалда сагIтазул хиса-баси гьабизе ай, цо темаялдаса тIаса рахъун, хIажатаблъун бихьулеб цоги тема малъиялъе цIикIкIинаризе.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Мац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алъул хIакъалъулъ гIаммал баянал (1 сагIат)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 литературияб мац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гьелда тIад хIалтIи ва гьелъул тарих (история). Авар литературияб мац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северияб наречиялъул кьучIалда гIуцIараб букIин. Северияб ва югалъул диалектазул фонетикиял, лексикиял ва морфологиял бат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алъаби (къокъго). Хъвай-хъваг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гьечIел гIанди-цез группаялъул мацIал. Ава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 литературияб мац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киналго магIарулазул рухIияб бечелъи.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Стилистика ва каламалъул культура (2 саг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Авар литературияб мац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алъул хIакъалъулъ бичIчIи кьей. Халкъияб ва литературияб мац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Стилистикаялъул х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!а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къалъулъ бичIчIи кьей. Литературияб мац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алъул хаслъаби (гIелмияб, канцеляралъул, газет-журналалъул ва художествиял асаразул). Художествияб адабияталъул мац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Тексталда 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асан жиндирго пикру загьир гьабизе лъай (хъванги бицунги). Материал бак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аризе ва гьелдаса пайда босизе лъай (хъванги бицунги). Бат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и-батIиял хасиятазул (стилалъул) рагIаби ва предложениял ратIа гьаризе лъай.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Лексикология (2 саг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Лексика ва лексикология (къокъаб баян). Раг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 битIараб ва хъвалсараб магIна. Омонимал. Синонимал. Антонимал. Авар литературияб мацIалъулъ чияр мацIаздаса (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Iypyc, гIараб, перс, тюрк) рачIарал рагIаби ва гьезул битIунхъвай.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Дурусго, мух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канго рагIи хIалтIизаби. Раг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 такрар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лъиялдалъун гIунгутIи бихьизаби. Жиндирго каламалъулъ синонимал, омонимал, антонимал х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алтIизаризе ругьунлъи. Хаслъиялъухъ балагьун, рекъон кколедухъ, раг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тIасабищизе ва предложениялъулъ хIалтIизабизе лъай. Словараздаса пайда босизе ругьунлъи.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Фразеология (1 саг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Фразеологиял свераби ва гьел лъугьин. Эркенал раг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 дандраял ва фразеологиял свераби.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Антонимиял ва синонимиял фразеологиял 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уцIаби гъорлъе ккезарун, предложениял ургъи. Фразеологияб свери кинаб хасияталъул бугебали лъазе ва каламалъулъ бит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 хIалтIизабизе ругьунлъи. Фразеологиял сверабазул словарь гьаби. Кицаби, абиял рак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Бит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 аби (орфоэпия) ва интонация (2 сагIат)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Орфоэпиялъул х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акъалъулъ бичIчIи кьей. Авар каламалъул интонация. Логикияб ударение.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Диалектиял гъалат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 риччачIого, битIун кIалъазе лъай. 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урус мацIалдаса рачIарал рагIаби битIун абизе ругьунлъи. Рагьаралги рагьукъалги гьаркьал бит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 абизе бугеб бажари камиллъизаби.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Интонацияги 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унун, батIи-батIиял тайпабазул предложе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ниял цIализе бугеб ругьунлъи камиллъизаби.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Графика, бит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унхъвай ва пунктуация (2 сагIат)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Авар мац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алъул графикаялъул къокъабго тарих. Авар орфографиялъул аслиял къаг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идаби (принципал). Лъалхъул ишараби ва гьезул к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II. Авар мацIалъул битIунхъваялъул словарь, гьелъулгун лъа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хъвай гьаби.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lang w:eastAsia="ru-RU"/>
        </w:rPr>
        <w:t>Лъалхъул ишараби х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lang w:eastAsia="ru-RU"/>
        </w:rPr>
        <w:t>алтIизаризе бугеб ругьунлъи камиллъизаби.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Раг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ул гIуцIи ва рагIи лъугьин (1 сагIат)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Раг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лъугьин – мацI бечелъизе бугеб рес хIисабалда. Раг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 рагIул формаби лъугьунел къагIидаби ва, гьел формаби лъугьунаго, рагIул кьибилалъулъ кколел хиса-басиял.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Раг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морфемабазде биххизе ругьунлъи. Морфемабазул маг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лъай. Бат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и-батIиял морфемабаздалъун цIиял рагIаби лъугьинаризс ругьунлъи.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МОРФОЛОГИЯ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Предметияб ц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 (2 сагIат)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Предметияб 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ар. Предметияб 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аралъул падежияб сис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тема. Предметияб 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 ва гьелъул гIемерлъул форма лъугьунел къагIидаби. Предметияб 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 лъугьин ва гьелъул битIунхъвай.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Бат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и-батIиял каламалъул бутIаби предметияб цIаралде свери </w:t>
      </w:r>
      <w:r w:rsidRPr="00CD4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(бахIарай, херав, ункъояв, унтарав).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МагIарда (-де 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 -дасан) гIадал падежазул формаби каламалъулъ битIун хIалтIизаризе лъай.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Хъвалсараб маг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наялда предметиял цIарал хIалтIизаризе лъай (меседил яс, ганчIил ракI).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Прилагательное (2 саг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Прилагательное. Грамматикиял 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аламатал. Бат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и-батIиял каламалъул бутIабаздаса прилагательное лъугьин. Прилагательноялъулги хаслъул падежалда бугеб предметияб 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аралъулги синонимика (инсулаб тIадкъай – инсул тIадкъай).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Бат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и-батIиял синонимал – прилагательноял каламалъулъ хIалтIизари. Текстазулъ прилагательноял ратизе ва гьезул морфологияб разбор гьабизе лъай.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Описаниялъулъ прилагательноял х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алтIизаризе ругьун гьари (масала, тIабигIаталъул, рукъ-бакIалъул сурат кьолаго).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Рик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кIен (2 сагIат)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Рик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кIен. 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уцIиялде балагьун рикIкIенал.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 мац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 къадаралъул рикIкIеналда хадуб предметияб цIар кидаго цолъул формаялда букIин.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Предметияб 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аралъулгин иргадул рикIкIеналъул бухьен. Рик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кIеназул битIунхъвай.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Къадаралъулги иргадулги рик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кIенал каламалъулъ битIун хIалтIизари. Предложениялъулъ 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адатаб, жубараб, составияб рикIен хIалтIизаби.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арубакI (2 сагIат)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арубакI. Грамматикиял 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аламатал. 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арубакIазул битIунхъвай ва битIун аби </w:t>
      </w:r>
      <w:r w:rsidRPr="00CD4C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(нижер, нужер,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C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жидеца).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Ишараялъул 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арубакIал лъабабилеб гьумералъул цIарубакIаллъун хIалтIизари.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Каламалъулъ предметияб 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аралъул, прилагательноялъул, рикIкIеналъул бакIалда цIарубакIал хIалтIизаризе лъай. Ишараялъул 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арубакIал (манзилалде балагьун) битIун хIалтIизари. Суалиял 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арубакIал ругел предложениял битIараб интонациялдалъун цIализе ва гара-чIвариялъулъ хIалтIизаризе лъай. </w:t>
      </w:r>
      <w:r w:rsidRPr="00CD4C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Нижер, нилъер 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арубакIал каламалъулъ битIун хIалтIизаризе лъай.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Глагол (4 саг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I. Глагол. Рухьарал ва 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адчIарал глаголал. Цо-цо глаголал, лексикияб маг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наялде балагьун, рухьарал ва тIадчIарал рукIине бегьи.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Глаголазул фразеологиял 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уцIаби ва журарал глаголал. Гьезул бит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унхъвай.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Глаголалъул бат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и-батIиял наклонениял ва гьезул формаби.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Жубараб предложениялъул бут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 цоцалъ рекъезаризе глаголалъул формабаздаса пайда боси.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Аслияб ва цогиялда бараб раг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илъун глаголалги ккезарун, рагIабазул дандраял гIуцIизе ва гьел каламалъулъ хIалтIизаризе лъай.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Причастие ва гьеб лъугьин. Причастиялъул синтаксисияб роль. Причастие предметияб 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аралде свери. Причастияб сверел ва определениелъун 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аджубараб предложение. Гьениб лъалхъул ишараби.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Причастие ва причастиял сверелал каламалъулъ х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алтIизаризе лъай. Причастиялгун раг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абазул дандраял гIуцIизе лъай.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Суалиял ва риторикиял предложениязулъ причастие сказуемоелъун х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алтIизаби.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Деепричастие ва гьеб лъугьин. Деепричастиялъул синтаксисияб роль. Деепричастияб сверелгун лъалхъул ишараби.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Деепричастиегун раг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абазул дандраял гIуцIизе лъай. Каламалъулъ деепричастияб сверел х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алтIизабизе лъай.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Причастиялъулги деепричастиялъулги кумекалдалъун составиял глаголал лъугьинаризе ругьунлъи.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Наречие (2 саг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Наречие ва гьелъул грамматикиял 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аламатал. Наречие лъугьин ва гьелъул бит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унхъвай. Качествиял наречиял ва гьезул роль.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Наречиял бит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 хъвазе ругьунлъи камиллъизаби.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Аслияб ва цогиялда бараб раг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илъун наречиялги ккезарун, рагIабазул дандраял гIуцIи ва гьел каламалъулъ хIалтIизаризе лъай.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Синонимиял, антонимиял наречиял х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алтIизаризе лъай. Предметияб 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аргун хIалтIизабулеб хадурегIел наречиялдаса батIа бахъизе лъай.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Союзал (1 саг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Союзал. 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адатал, журарал, составиял союзал. Союзазул бит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унхъвай.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Предложениял ва предложениялъул членал союзаздалъун цоцаздехун хурхинаризе лъай.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Союзал гьорлъ ругел предложениял каламалъулъ х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алтIиза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ризе лъай. Союзал – синонимал каламалъулъ х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алтIизаризе лъай.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Частицаби (1 саг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Частицаби. Цо-цо мехалда частицабиги союзалги омонимал х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исабалда дандчIвай ва гьел ратIарахъи.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Союзаллъунги форманталлъунги (суффиксаллъунги) х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алтIизарулел частицаби.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Маг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наялъухъ балагьун, батIи-батIиял частицаби каламалъулъ хIалтIизаризе лъай. Частицабазул бит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унхъвай.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Хадурег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 (1 сагIат)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Хадурег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ел. 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емерисел хадурегIелал наречиялдаса лъугьарал рукIин лъай. Цогидал каламалъул бут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абаздаса жал лъугьинчIел хадурегIелал. Хадурег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елазул битIунхъвай.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Бак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алъул падежалгун хадурегIелал хIалтIизари. Хаду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елалги наречиялги тексталъулъ ратIарахъи.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Междометиял (1 саг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Междометиял. Междометиязул бит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унхъвай.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Междометиял гъорлъ ругел предложениял дурусго 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лизе лъай. Художествияб тексталъулъ ва каламалъулъ междо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метие х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алтIизабиялъухъ халкквей.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 КЛАСС (34 саг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ат)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Синтаксис ва пунктуация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Раг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абазул дандраял ва предложение (4 сагIат)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Синтаксисалъул аслиял бут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аби. Раг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абазул дандраял ва предложениял, гьезда гьоркьоб бугеб батIалъи.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Глаголал, предметиял 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арал, прилагательноял, наречиял аслияллъунги ккезарун, рагIабазул дандраял гIуцIизе лъай. Раг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абазул дандраяздасан предложениял гIуцIизе лъай.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Каламалъулъ предложениялъул к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вар. Абиялде балагьун, хабариял, суалиял ва 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алабиял предложениял. Ах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 предложение. Гьезул ахиралда лъалхъул ишараби. Предложениялъулъ раг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абазул тартиб ва логикияб (магIнаялъулаб) ударение.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адатал предложениязул синтаксисияб разбор гьабизе лъай. Предложениязул ахиралда кколел лъалхъул ишараби лъезе ругьун гьари.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Суалиял ва ах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 предложениялги гъорлъе ккезарун, цо гьитIинаб текст гIуцIизе.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Бич</w:t>
      </w:r>
      <w:proofErr w:type="gramStart"/>
      <w:r w:rsidRPr="00CD4C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чIизе, рагIизе, батизе 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гь.ц. глаголал сказуемояллъун ккараб мехалда, подлежащее жинда падежалда; </w:t>
      </w:r>
      <w:r w:rsidRPr="00CD4C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бокьизе, хиралъизе 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гIадал глаголал сказуемоелъун ккараб мехалда, подлежащее кьовул падежалда букIунеблъи баян гьабизе.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Бет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ерал ва бетIерал гурел членал (4 сагIат)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Бет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ерал членал. Подлежащее, гьеб бук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унел падежал. Подлежащеелъун бат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и-батIиял каламалъул бутIаби ккей.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арулаб ва глаголияб составияб сказуемое.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 дополнение. Бит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 дополнениелъун кколел каламалъул бутIаби.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 дополнениялда ва аслияб падежалда бугеб подлежащеялда гьоркьоб батIалъи.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Цадахълъел. Рат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алъизарурал членалгун предложениял ва гьезулъ лъалхъул ишараби.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Подлежащеегун сказуемое жинсгун формаялъулъ рекъонккеи. Бухьен гьоркьоб биччан бугони, подлежащеялдаги сказуемоеялдаги гьоркьоб тире лъезе ругьун гьари.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Предложениял 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иритIизаризе ругьун гьари.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алъизарурал членалги гъорлъе ккезарун, тIабигIаталъул хIакъалъулъ цо гьитIинаб хабар хъвай.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Тайпа цоял членалгун предложениял (2 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ca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гIат)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Предложениялъулъ тайпа цоял членазул бат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и-батIиял кьерал. Подлежащеегун ва бит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 дополнениегун сказуемоялъул рекъонккеи. Тайпа цоял членал ругеб мехалда 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амлъул рагIаби ва лъалхъул ишараби.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Тайпа цоял членал ругеб предложение членазде биххизе лъай.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Тайпа цоял членалгун 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амлъул рагIи хIалтIизаби ва лъалхъул ишараби (кIитIанкI, тире) битIун лъезе ругьун гьари.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Хит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абалги, гьоркьор ккарал рагIабиги ва междометиялги гьорлъ ругел предложениял (3 сагIат)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Каламалда жаниб хит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абалъул, гьоркьор ккарал рагIа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 ва междометиязул кIвар. Гьелгун лъалхъул ишараби.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Хит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абгун, гьоркьор ккарал рагIабигун гьитIинабго хабар гIуцIи.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Хит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абалги гьоркьор ккарал рагIабиги ругел предложениял, интонация цIунун, цIализе ва лъалхъул ишараби битIун лъезе ругьун гьари.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БитIараб ва хъвалсараб калам (2 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ca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гIат)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Бит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 ва хъвалсараб каламалда ва авторасул рагIабазда гьоркьоб бугеб бухьен. Бат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и-батIиял стилазул каламалъулъ битIараб калам хIалтIизаби.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Авторасул раг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абаздаги битIараб ва хъвалсараб каламал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даги гьоркьоб бугеб батIалъи батизе лъай.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 калам хъвалсараб каламалде сверизабизе бажари.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Жубараб предложение (1 саг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Журарал предложениязул тайпаби, каламалъулъ гьел бит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 хIалтIизаризе лъай.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Союзал ругел журарал предложениял.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Жубараб сок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кIараб предложение (2 сагIат)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Маг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наялде балагьун, журарал сокIкIарал предложения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зулъ ругел гIадатал предложениязул гьоркьоблъи. Союзалъул кумекалдалъун гьел загьир гьариялъул къаг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идаби. Инто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лъул хасиятал ва гьезда рекъон лъалхъул ишараби.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Маг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наялде балагьун, жубараб сокIкIараб предложениялъул бутIаби ратIа гьаризе лъай (иш цого заманалда лъугьун букIин, иш хадуб-цебе тартибалда лъугьун букIин, иш гIаксалда кколеб букIин, иш цояб тун, цогияб лъугьун букIин ва гь.ц.).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Журарал сок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кIарал предложениязулъ лъалхъул ишараби лъезе, гьезул разбор гьабизе лъай.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Журарал нахърилълъарал предложениял (4 саг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Маг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наялде балагьун, журарал нахърилълъарал предло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жениязулъ ругел гIадатал предложениязул гьоркьоблъи. Жубараб нахъбилълъараб предложениялъул 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уцIи; бетIераб ва тIаджубараб предложение; бетIерабги тIаджубарабги предло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ниялъул цо чIараб бакI букIунареблъи; гьел цолъизаризе хIалтIизарулел союз рагIаби.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Союзал гьеч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 журарал сокIкIарал ва журарал нахъри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лълъарал предложениял синонимал хIисабалда хIалтIизари.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и-батIияб стилалъул каламалъулъ журарал нахъ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лълъарал предложениял хIалтIизариялъул къагIидаби.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Журарал нахърилълъарал предложениязул синтаксисияб разбор гьабизе лъай.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Каламалъулъ журарал нахърилълъарал, журарал сок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кIарал ва ратIа гьарурал членалгун гIадатал предложениязул синтаксисалъул синонимал хIисабалда разбор гьабизе ругьун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лъи. Журарал нахърилълъарал предложениязулъ лъалхъул ишараби лъезе лъай.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Цо чанго т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аджубарабгун бугеб жубараб предложение (3 сагIат)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Цо чанго 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аджубарабгун бугеб жубараб нахъбилълъараб предложениялъул гIуцIи.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Союзал ругеб яги союзал гьеч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еб, цо чанго предложениял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дасан гIуцIараб жубараб нахъбилълъараб предложение. Сок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кIиналъулги нахъбилълъиналъулги бухьен жиндилъ бугеб жубараб предложение.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адехун рехсарал журарал предложениязул разбор гьабизе ва гьезулъ лъалхъул ишараби лъезе цIалдохъаби ругьун гьари.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1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Союзал гьеч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 журарал предложениял (3 сагIат)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</w:t>
      </w:r>
      <w:r w:rsidRPr="00CD4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Союзал ва союз раг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 гьечIел журарал предложениязулъ ругел гIадатал предложениязул гьоркьоблъи. Союзал гьеч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 журарал предложениязулъ лъалхъул ишараби.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II. Союзал гьеч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 журарал предложениязул разбор гьабизе, интонацияги цIунун, цIализе ругьун гьари.</w:t>
      </w:r>
    </w:p>
    <w:p w:rsidR="00CD4C8C" w:rsidRPr="00CD4C8C" w:rsidRDefault="00CD4C8C" w:rsidP="00CD4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after="113" w:line="254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Калам цебет</w:t>
      </w:r>
      <w:proofErr w:type="gramStart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езаби (11 сагIат)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Тексталъул аслияб маг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 пикру баян гьаби. План.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адатияб ва жубараб план. Планалъул к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вар. Описание гьабулеб текст къокъго, 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атIидго бицин. Хабариял текстал жиндирго 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аралдалъун бицине ругьунлъи.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Планал гьарун, планаздасан бицин.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Фразеологиял сверелал ва бег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ерал рагIаби (крылатые выражения) ракIари ва гьел жиндирго каламалъулъ хIал</w:t>
      </w: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тIизари.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Тезисал.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Героязул ишазе, лъугьа-бахъиназе, х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ужжабазе къимат кьезе, жиндирго пикру загьир гьабизе.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Конспект, доклад г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уцIизе, гьезда тIасан кIалъазе рахъин.</w:t>
      </w:r>
    </w:p>
    <w:p w:rsidR="00CD4C8C" w:rsidRPr="00CD4C8C" w:rsidRDefault="00CD4C8C" w:rsidP="00CD4C8C">
      <w:pPr>
        <w:suppressAutoHyphens/>
        <w:autoSpaceDE w:val="0"/>
        <w:autoSpaceDN w:val="0"/>
        <w:adjustRightInd w:val="0"/>
        <w:spacing w:after="0" w:line="260" w:lineRule="atLeast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алараб, бихьараб жоялда тIасан къокъал сочинениял хъвай. Ц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аларалъе, бихьаралъе къимат кьей. Гьалмагъасул х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алтIуе къимат кьей (рецензия).</w:t>
      </w:r>
    </w:p>
    <w:p w:rsidR="00CD4C8C" w:rsidRDefault="00CD4C8C" w:rsidP="00CD4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Автобиография, расписка, доверенность хъвай. Бат</w:t>
      </w:r>
      <w:proofErr w:type="gramStart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и-батIиял тайпабазул изложениял: тексталде гIагарал, къокъал, тIасарищарал, творческиял тIадкъаял ругел, сочинениялъул</w:t>
      </w:r>
    </w:p>
    <w:p w:rsidR="00D545E1" w:rsidRDefault="00D545E1" w:rsidP="00CD4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5E1" w:rsidRPr="00E5117B" w:rsidRDefault="00D545E1" w:rsidP="00E5117B">
      <w:pPr>
        <w:pStyle w:val="a3"/>
        <w:numPr>
          <w:ilvl w:val="2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1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Дагестанскя литература</w:t>
      </w:r>
    </w:p>
    <w:p w:rsidR="00D545E1" w:rsidRDefault="00D545E1" w:rsidP="00CD4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D545E1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Халкъияб к1алзул гьунаралъул асарал.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Кьалул 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«Парту Пат1има»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«Ганч1ил вас»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«Гьайбатай бика». «Айгъази»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«Надир – шагь щущахъ виххизави»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«Бахтика». «Паризада! Х1ажибала!» «Мискинлъи»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Лирикиял куч1дул.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 xml:space="preserve"> Калам цебет1ей. Сочинение «Халкъиял кьалул куч1дузулъ бах1арчиясул образ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>классалда)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 xml:space="preserve">17 – 18 г1асруялда хъвавулаб литература. 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Къудукьа Мусал М. «Маг1арда г1азу буго»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Г1аймакиса Абубакарх1ажияв «Нахъа г1емер пашманлъила»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Кудалиса Х1асан «Ункъц1ул хисулеб дунял»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Гьарак1униса Саг1ид «Х1амихъ маг1у»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19 г1асруялъул 50 – 90 соназда аваразул литература.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 xml:space="preserve">Инхоса Г1алих1ажияв «Г1акълудал ралъад» 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«Г1адада ч1оге»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«Мукъур сурмияб микки», «Гьурмадул берццинлъи г1ун»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«Яс бечедазе кьезе бокьаразде», 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«Хъах1аб рас баккиялде»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Кицабиял алфазал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Чакар Юсупова (лекция) «Инхоса Г1алих1ажияв»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 xml:space="preserve">  Калам цебет1ей. «Инхоса Г1алих1ажияв» абураб макъалаялдасан тестирование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Класстун къват1исеб ц1али «Бух1-бух1араб къехь г1адаб…»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Г1алих1ажиясул заманалъул аваразул поэтал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1анхил Марин «Чарчурал гъудузул мугъал рекизе» 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«Дуда ч1ор реч1ч1аяв»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lastRenderedPageBreak/>
        <w:t xml:space="preserve">Хьаргабиса Мух1амадбег «Г1онк1к1олги дирги ккараб» 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«Бах1арзазде»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Сугъралъа Муртазаг1алияв  «Сибиралдаса кагъат»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Ч1ик1аса Мух1амад «Г1ухьбиги мутаг1илзабиги» «Рах1аталъул бакъ щвана»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Элдарилав «Ч1охъдол ясалде»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Ч1анк1а «Гулишатиде»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«Гьарак1унисей»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«Т1аде маг1арухъе яхине анищ»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 xml:space="preserve">Класстун къват1исеб ц1али 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«Берцинлъиялъ ясазе» «Т1алх1атил йокьулей»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 xml:space="preserve"> Калам цебет1ей. Сочинение «Ч1анк1ал асаразулъ маг1арулалъул образ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>рокъоб)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Хъах1абросулъа Мах1муд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Кеч1 «Макьу»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«Эбел – яс»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«Марьям»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Калам цебет1ей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>еч1 рек1ехъе хъвазе.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«Г1ищкъул ц1еца» Кеч1 «Рек1ел гьаваялъул гьундул рихханин»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Класстун къват1исеб ц1али. Ц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>.Х1амзатил «Хъах1абросулъа Мах1муд»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Ч1анк1ал ва Мах1мудил заманалъул поэтал.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Т1елекьа Этил Г1али «Билараб г1акдаде» «Гьудуласде»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 xml:space="preserve">Кьохъа Мух1амад. 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«Раг1и к1одо, к1ал г1емер» «Эркенлъи»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Инхелоса Къурбан «Рокьул 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>» «Кундуховасде»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Дагъистаналъул халкъазул адабияталдаса.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Лезгиязул литератураялдасан.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Кочхюралдаса Саг1ид «Мурсалханасе наг1ана»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 xml:space="preserve">Ятим Эмин 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«Огь, нилъер г1умру» «Гьаб дуниял»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«Кумек ах1и» «Дие рак1бати гьабулезде»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«Эминил васият»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Калам цебет1ей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>еч1 рек1ехъе хъвазе.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«Огь, панаяб дуниял!» «Гьудулзабазде»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Ятим Эминил заманалъул лезгиязул поэтал.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Мазалил Г1али «Дир Ват1ан», «Ханасде»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Класстун къват1исеб ц1али. «Гьудул», «Булбул»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Ахтиса Х1ажи «Х1алт1ухъанасул кагъат», «Бице»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Калам цебет1ей. Сочинение «Дир анищ бугеб махщел» (классалда)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Лъараг1азул адабияталдаса. Йирчи Гъазахъ « Сибиралдаса кагъат»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«Бихьинчи кинав вук1ине кколев?»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«Бат1ияб мех»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«Г1акъиласул сабру биххуларо», «Асхар – Тау»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Мух1амад – апанди Г1усманов «Къоял бат1иял руго»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>«Ях1»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Манай Г1алибеков «Нижер т1адчаг1и» «Аксаязул ясазул г1арз»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Зайнулг1абид Батырмурзаев «Халкъалъул цевехъанасде» «Рогьалил ц1ва»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Даргиязул адабияталдаса.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Батирай «Рокьул куч1дул» «Бах1арчиясул х1акъалъулъ»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«Дица кеч1 ах1улаан! «Дир бадиб хьухь лъугьана»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«»Рохьор г1аркьалабиг1ан»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lastRenderedPageBreak/>
        <w:t>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«Жиб алмасалъ ц1ерг1адин»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Класстун къват1исеб ц1али «Векьарухъанасде» «Бечедасде», «Дица 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кин ах1илеб».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Батирайил заманалъул даргиязул поэтал (обзор)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Мунги Ах1мад «Шамилил суд» «Мадам»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Зиявдин – Къади «Дун хазиначи гуро» «Гьудулалъул кагъат»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Лаказул литератураялдаса Х1асан Гузунов «Г1унк1к1ги ц1улакьоги»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Къуркълиса Щаза  «Къокъал куч1дул»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Саг1ид Габиев «Анищ» «Талих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>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Гьарун Саг1идов «Гъалайчаг1и»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Къалухъа Мирза «Ханасе жаваб» «Айгъиралде» «Халкъалде ах1ибай»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Кандикалдаса Жигер «Зах1матаб заман» Татилалдаса Уруж «Ле, мискин»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Класстун къват1исеб ц1али. Х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>.Х1амзатов «Революциялда  цебесеб заманалда Дагъистаналда г1емермиллатазулаб литературияб система лъугьин»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D545E1" w:rsidRDefault="00D545E1" w:rsidP="00D545E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D545E1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1917 – 1945 соназда Дагъистаналъул Советияб адабият.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Г1абдула Мух1амадов «Хурухъанасе насих1ат»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Хрюгалдаса Т1агьир «Херлъизе рег1ун гьеч1о», «Мах1ач», «Ват1ан»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Мух1идин Чаринов «Х1абибат ва Х1ажияв»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Мух1амад Хуршилов «Сулахъалъ нуг1лъи гьабула»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Ражаб Динмух1амаев «Хъабчилъ бах1арзал»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Г1алибег Фатах1ов «Ударник Х1асан»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Г1абдулвагьаб Сулейманов «Жакъа» «Дирго х1акъалъулъ»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Сулейман Стальский «Эркенлъи» «Муллабазде»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«Бечедал чиновникал» «Х1алт1ухъан»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«Нилъер къуват» «Комсомол»  «Октябралде»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Класстун къват1исеб ц1али. Сулейман Стальский «Дагъистан» «Ват1аналъул х1акъалъулъ пикраби»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Калам цебет1ей. Сочинение «Сулахъалъ нуг1лъи гьабула» абураб романалда дие бокьараб образ»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>рокъоб)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Ц1адаса Х1амзат «Г1исинил гьвел 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>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«Советазде щал рищизе кколел?»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«Х1амабагьадурлъи»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«Маг1арул росабазда дандеккун, Москваялъул г1унгут1аби.»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Пьеса «Балагьалъул гъамас»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Калам цебет1ей. Сочинение «Месед – г1арацалъ г1адамал хвалде рачин»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 xml:space="preserve">Класстун къват1исеб ц1али. Ц1.Х1амзат «Хьитазул 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устар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>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Заид Х1ажиев. 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«Тушманасе хвел»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«Маххул къебелъухъ»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«Т1огьол маг1дан»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Класстун къват1исеб ц1али «Хъах1илаб экран»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Калам цебет1ей. Сочинение «Г1агараб ракьалде свин гьеч1еб рокьи»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Г1азиз Иминагъаев «Дибирги ясги» «Тушман т1аг1инавизин» «Бергьенлъи нилъехъ бук1ина»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Эффенди Капиев «Гуч»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Абулмуслим Джафаров «Ч1агоял рукъуларо»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lastRenderedPageBreak/>
        <w:t>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«Рагъда ч1варав Рустам рак1алдещвеялъе»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«Куркьбал ругеб хъачагъ» Контролияб х1алт1и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>ест №1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1946 – 1990 соназда Дагъистаналъул миллияб адабият (обзор)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Къияс Мажидов. Роман «Маг1арухъ тараб рак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>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 xml:space="preserve">Шагьг1амир Мурадов «Росдал къебелъухъ» 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 xml:space="preserve">«Кьо» 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Анвар Аджиев «Рит1уч1»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Юсуп Хаппалаев «Маг1арулав ватани»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М. Шамхалов «Буран»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М.Сулиманов «Огниялда»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Мух1амадсултан Ях1яев «Хъизаналъул иш»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Г1абдулмажид Хачалов «Лъукъараб 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>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Машидат Гъайирбегова «Рак1алъ ц1а г1олеб буго»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Класстун къват1исеб ц1али М.Атабаев «Бикъараб хвел».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Х1ажи Гъазимирзоев «Вореги чанахъан» «Дун разияб къо» «К1иго ч1ва».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Р.Рашидов «Гьудул гьеч1о дир»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Калам цебет1ей. Сочинение «Рекъел – халкъалъул хазина»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Расул Х1амзатов 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«Хъулбузул х1акъалъулъ»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«Васигат» «Гьудулзаби ц1уне!»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«Кеч1али щай гурин, щибаб раг1иги», «Какил саг1ат», «Дун дандеч1вазе ккола ч1ужуг1адангун къаси», «Рокьи»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Поэма «Инсулгун гара – ч1вари»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Класстун къват1исеб ц1али поэма «Маг1арулай»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Калам цебет1ей. Сочинение Р.Х1амзатовасул «Маг1арулай» абураб поэмаялдаса «Асиятил образ»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Ах1мадхан Абубакар «Хъах1аб сайгак» 2 бет1ер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«Хъах1аб сайгак» 3бет1ер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«Хъах1аб сайгак» 4 бет1ер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Мухарбийил ва Эсманбетил образал рагьизе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Муса Мух1амадов «Къисас»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Къиса «Бакъдасел» «Маг1арухъе сапар»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Новелла «Ч1ег1ераб гамач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>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Аткъай Аджаматов Поэма «Рит1уч1ил лълъурдул»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 xml:space="preserve">Къиса «Дун ч1ух1ула» 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Калам цебет1ей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>бразазда т1ад х1алт1и.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Фазу Г1алиева «Кьолбол мугьру» (гьум 326 – 340)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«Кьолбол мугьру» (гьум 340 – 351)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Калам цебет1ей Сочинение «Дир анищ».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Мут1алиб Митаров «Чагуралъул къиса»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Хизгил Авшалумов «Вас»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Дербенталдаса Шимил х1акъалъулъ харбал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«Щайт1ан», «Иццухъ ккараб дандч1вай»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Абут1алиб Гъапуров 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«Г1акъилал раг1аби»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Басня «Баси» «Дуг1а»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«Дида бич1ч1ана» «Катил х1еж» (Халкъияб бицен)</w:t>
      </w:r>
    </w:p>
    <w:p w:rsidR="00D545E1" w:rsidRPr="00D545E1" w:rsidRDefault="00D545E1" w:rsidP="00D545E1">
      <w:pPr>
        <w:pStyle w:val="af"/>
        <w:rPr>
          <w:rFonts w:ascii="Times New Roman" w:hAnsi="Times New Roman" w:cs="Times New Roman"/>
          <w:sz w:val="24"/>
          <w:szCs w:val="24"/>
        </w:rPr>
      </w:pPr>
      <w:r w:rsidRPr="00D545E1">
        <w:rPr>
          <w:rFonts w:ascii="Times New Roman" w:hAnsi="Times New Roman" w:cs="Times New Roman"/>
          <w:sz w:val="24"/>
          <w:szCs w:val="24"/>
        </w:rPr>
        <w:t>Мух1амад Ах1мадов Кеч</w:t>
      </w:r>
      <w:proofErr w:type="gramStart"/>
      <w:r w:rsidRPr="00D545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45E1">
        <w:rPr>
          <w:rFonts w:ascii="Times New Roman" w:hAnsi="Times New Roman" w:cs="Times New Roman"/>
          <w:sz w:val="24"/>
          <w:szCs w:val="24"/>
        </w:rPr>
        <w:t xml:space="preserve"> «Эркенаб г1акълу» </w:t>
      </w:r>
    </w:p>
    <w:p w:rsidR="00D545E1" w:rsidRPr="00D545E1" w:rsidRDefault="00D545E1" w:rsidP="00CD4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17B" w:rsidRPr="00E5117B" w:rsidRDefault="00E5117B" w:rsidP="00E5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2.2.5</w:t>
      </w:r>
      <w:r w:rsidRPr="00E5117B">
        <w:rPr>
          <w:rFonts w:ascii="Times New Roman" w:hAnsi="Times New Roman" w:cs="Times New Roman"/>
          <w:sz w:val="24"/>
          <w:szCs w:val="24"/>
        </w:rPr>
        <w:t>.</w:t>
      </w:r>
      <w:r w:rsidRPr="00E5117B">
        <w:rPr>
          <w:rFonts w:ascii="Times New Roman" w:hAnsi="Times New Roman" w:cs="Times New Roman"/>
          <w:sz w:val="24"/>
          <w:szCs w:val="24"/>
        </w:rPr>
        <w:tab/>
        <w:t>Английский язык</w:t>
      </w:r>
    </w:p>
    <w:p w:rsidR="00E5117B" w:rsidRPr="00E5117B" w:rsidRDefault="00E5117B" w:rsidP="00E5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17B">
        <w:rPr>
          <w:rFonts w:ascii="Times New Roman" w:hAnsi="Times New Roman" w:cs="Times New Roman"/>
          <w:sz w:val="24"/>
          <w:szCs w:val="24"/>
        </w:rPr>
        <w:t>10-11 класс</w:t>
      </w:r>
    </w:p>
    <w:p w:rsidR="00E5117B" w:rsidRPr="00E5117B" w:rsidRDefault="00E5117B" w:rsidP="00BA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117B" w:rsidRPr="00E5117B" w:rsidRDefault="00E5117B" w:rsidP="00E5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17B" w:rsidRPr="00BA6F72" w:rsidRDefault="00E5117B" w:rsidP="00E511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F72">
        <w:rPr>
          <w:rFonts w:ascii="Times New Roman" w:hAnsi="Times New Roman" w:cs="Times New Roman"/>
          <w:b/>
          <w:sz w:val="24"/>
          <w:szCs w:val="24"/>
        </w:rPr>
        <w:t xml:space="preserve">Орфография  </w:t>
      </w:r>
    </w:p>
    <w:p w:rsidR="00E5117B" w:rsidRPr="00E5117B" w:rsidRDefault="00E5117B" w:rsidP="00E5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17B">
        <w:rPr>
          <w:rFonts w:ascii="Times New Roman" w:hAnsi="Times New Roman" w:cs="Times New Roman"/>
          <w:sz w:val="24"/>
          <w:szCs w:val="24"/>
        </w:rPr>
        <w:t>Знание правил правописания, совершенствование орфографических навыков, в том числе применительно к новому языковому материалу, входящему в лексикограмматический минимум порогового уровня.</w:t>
      </w:r>
      <w:proofErr w:type="gramStart"/>
      <w:r w:rsidRPr="00E5117B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E5117B">
        <w:rPr>
          <w:rFonts w:ascii="Times New Roman" w:hAnsi="Times New Roman" w:cs="Times New Roman"/>
          <w:sz w:val="24"/>
          <w:szCs w:val="24"/>
        </w:rPr>
        <w:t xml:space="preserve">  Фонетическая сторона речи Совершенствование слухопроизносительных и ритмико-интонационных навыков, в том числе применительно к новому языковому материалу.  Лексическая сторона речи  </w:t>
      </w:r>
    </w:p>
    <w:p w:rsidR="00E5117B" w:rsidRPr="00E5117B" w:rsidRDefault="00E5117B" w:rsidP="00E5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17B">
        <w:rPr>
          <w:rFonts w:ascii="Times New Roman" w:hAnsi="Times New Roman" w:cs="Times New Roman"/>
          <w:sz w:val="24"/>
          <w:szCs w:val="24"/>
        </w:rPr>
        <w:t>Систематизация лексических единиц, изученных в 2-9 или в 5-9 классах, овладение лексическими средствами, обслуживающими новые темы, проблемы   и ситуации устного и письменного общения. Лексический минимум выпускников по</w:t>
      </w:r>
      <w:proofErr w:type="gramStart"/>
      <w:r w:rsidRPr="00E5117B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E5117B">
        <w:rPr>
          <w:rFonts w:ascii="Times New Roman" w:hAnsi="Times New Roman" w:cs="Times New Roman"/>
          <w:sz w:val="24"/>
          <w:szCs w:val="24"/>
        </w:rPr>
        <w:t xml:space="preserve"> ной средней школы составляет 1600 лексических единиц.         Расширение потенциального словаря за счет овладения употреблением  интернациональной лексикой, новыми значениями известных слов, новыми словами, образованными на основе продуктивных способов </w:t>
      </w:r>
    </w:p>
    <w:p w:rsidR="00E5117B" w:rsidRPr="00E5117B" w:rsidRDefault="00E5117B" w:rsidP="00E5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17B">
        <w:rPr>
          <w:rFonts w:ascii="Times New Roman" w:hAnsi="Times New Roman" w:cs="Times New Roman"/>
          <w:sz w:val="24"/>
          <w:szCs w:val="24"/>
        </w:rPr>
        <w:t xml:space="preserve">словообразования. Развитие навыков  распознавания и употребления в речи лексических  единиц, обслуживающих ситуации в рамках тематики старшей школы, наиболее распространенных устойчивых словосочетаний,  реплик-клише речевого этикета, характерных  для культуры стран изучаемого языка, а также терминов в рамках выбранного профиля.  </w:t>
      </w:r>
    </w:p>
    <w:p w:rsidR="00E5117B" w:rsidRPr="00E5117B" w:rsidRDefault="00E5117B" w:rsidP="00E5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17B">
        <w:rPr>
          <w:rFonts w:ascii="Times New Roman" w:hAnsi="Times New Roman" w:cs="Times New Roman"/>
          <w:sz w:val="24"/>
          <w:szCs w:val="24"/>
        </w:rPr>
        <w:t xml:space="preserve">  Грамматическая сторона речи </w:t>
      </w:r>
    </w:p>
    <w:p w:rsidR="00E5117B" w:rsidRPr="00E5117B" w:rsidRDefault="00E5117B" w:rsidP="00E5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17B">
        <w:rPr>
          <w:rFonts w:ascii="Times New Roman" w:hAnsi="Times New Roman" w:cs="Times New Roman"/>
          <w:sz w:val="24"/>
          <w:szCs w:val="24"/>
        </w:rPr>
        <w:t xml:space="preserve"> 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школе. 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сложноподчиненных   и сложносочиненных предложениях, в том числе условных предложениях с разной степенью вероятности: вероятных, маловероятных и невероятных: Conditional I, II , III.  Формирование навыков употребления и распознавания в речи предложений с  конструкцией “I wish…”  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(I wish I had my own room), </w:t>
      </w:r>
      <w:r w:rsidRPr="00E5117B">
        <w:rPr>
          <w:rFonts w:ascii="Times New Roman" w:hAnsi="Times New Roman" w:cs="Times New Roman"/>
          <w:sz w:val="24"/>
          <w:szCs w:val="24"/>
        </w:rPr>
        <w:t>конструкцией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“so/such + that” </w:t>
      </w:r>
      <w:proofErr w:type="gramStart"/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gramEnd"/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I was so busy  that forgot to phone to my parents);  </w:t>
      </w:r>
      <w:r w:rsidRPr="00E5117B">
        <w:rPr>
          <w:rFonts w:ascii="Times New Roman" w:hAnsi="Times New Roman" w:cs="Times New Roman"/>
          <w:sz w:val="24"/>
          <w:szCs w:val="24"/>
        </w:rPr>
        <w:t>эмфатических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конструкций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: It’s him who knows what to </w:t>
      </w:r>
      <w:proofErr w:type="gramStart"/>
      <w:r w:rsidRPr="00E5117B">
        <w:rPr>
          <w:rFonts w:ascii="Times New Roman" w:hAnsi="Times New Roman" w:cs="Times New Roman"/>
          <w:sz w:val="24"/>
          <w:szCs w:val="24"/>
          <w:lang w:val="en-US"/>
        </w:rPr>
        <w:t>do .</w:t>
      </w:r>
      <w:proofErr w:type="gramEnd"/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All you need is confidence and courage. </w:t>
      </w:r>
      <w:r w:rsidRPr="00E5117B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навыков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распознавания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и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употребления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в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речи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глаголов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в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наиболее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употребительных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временных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формах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действительного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залога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:Present Simple, Future </w:t>
      </w:r>
      <w:proofErr w:type="gramStart"/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Simple  </w:t>
      </w:r>
      <w:r w:rsidRPr="00E511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Past Simple;  Present </w:t>
      </w:r>
      <w:r w:rsidRPr="00E5117B">
        <w:rPr>
          <w:rFonts w:ascii="Times New Roman" w:hAnsi="Times New Roman" w:cs="Times New Roman"/>
          <w:sz w:val="24"/>
          <w:szCs w:val="24"/>
        </w:rPr>
        <w:t>и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Past Continuous;  Present </w:t>
      </w:r>
      <w:r w:rsidRPr="00E5117B">
        <w:rPr>
          <w:rFonts w:ascii="Times New Roman" w:hAnsi="Times New Roman" w:cs="Times New Roman"/>
          <w:sz w:val="24"/>
          <w:szCs w:val="24"/>
        </w:rPr>
        <w:t>и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Past Perfect </w:t>
      </w:r>
      <w:r w:rsidRPr="00E5117B">
        <w:rPr>
          <w:rFonts w:ascii="Times New Roman" w:hAnsi="Times New Roman" w:cs="Times New Roman"/>
          <w:sz w:val="24"/>
          <w:szCs w:val="24"/>
        </w:rPr>
        <w:t>и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страдательного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залога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:  Present Simple Passive, Future Simple Passive, Past Simple Passive; </w:t>
      </w:r>
      <w:r w:rsidRPr="00E5117B">
        <w:rPr>
          <w:rFonts w:ascii="Times New Roman" w:hAnsi="Times New Roman" w:cs="Times New Roman"/>
          <w:sz w:val="24"/>
          <w:szCs w:val="24"/>
        </w:rPr>
        <w:t>модальных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глаголов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и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их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117B">
        <w:rPr>
          <w:rFonts w:ascii="Times New Roman" w:hAnsi="Times New Roman" w:cs="Times New Roman"/>
          <w:sz w:val="24"/>
          <w:szCs w:val="24"/>
        </w:rPr>
        <w:t>эквивалентов</w:t>
      </w:r>
      <w:r w:rsidRPr="00E511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E5117B">
        <w:rPr>
          <w:rFonts w:ascii="Times New Roman" w:hAnsi="Times New Roman" w:cs="Times New Roman"/>
          <w:sz w:val="24"/>
          <w:szCs w:val="24"/>
        </w:rPr>
        <w:t xml:space="preserve">Формирование навыков распознавания и употребление в речи глаголов в действительном залоге: Present Perfect Continuous и Past Perfect Continuous и страдательном </w:t>
      </w:r>
      <w:proofErr w:type="gramStart"/>
      <w:r w:rsidRPr="00E5117B">
        <w:rPr>
          <w:rFonts w:ascii="Times New Roman" w:hAnsi="Times New Roman" w:cs="Times New Roman"/>
          <w:sz w:val="24"/>
          <w:szCs w:val="24"/>
        </w:rPr>
        <w:t>залоге</w:t>
      </w:r>
      <w:proofErr w:type="gramEnd"/>
      <w:r w:rsidRPr="00E5117B">
        <w:rPr>
          <w:rFonts w:ascii="Times New Roman" w:hAnsi="Times New Roman" w:cs="Times New Roman"/>
          <w:sz w:val="24"/>
          <w:szCs w:val="24"/>
        </w:rPr>
        <w:t>: Present Perfect Passive; фразовых глаголов, обслуживающих темы, проблемы и ситуации общения  на данном этапе.  Знание признаков и навыки распознавания при чтении глаголов в формах страдательного залога:  Present и Past Continuous Passive, Past Perfect Passive, Future Perfect  Passive</w:t>
      </w:r>
      <w:proofErr w:type="gramStart"/>
      <w:r w:rsidRPr="00E5117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5117B">
        <w:rPr>
          <w:rFonts w:ascii="Times New Roman" w:hAnsi="Times New Roman" w:cs="Times New Roman"/>
          <w:sz w:val="24"/>
          <w:szCs w:val="24"/>
        </w:rPr>
        <w:t xml:space="preserve">  инфинитива с как средства выражения цели, дополнения, причины, времени в придаточном предложении; неличных форм глагола: Participle I и Gerund без различения их функций.  Формирование навыков употребления в речи различных грамматических сре</w:t>
      </w:r>
      <w:proofErr w:type="gramStart"/>
      <w:r w:rsidRPr="00E5117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5117B">
        <w:rPr>
          <w:rFonts w:ascii="Times New Roman" w:hAnsi="Times New Roman" w:cs="Times New Roman"/>
          <w:sz w:val="24"/>
          <w:szCs w:val="24"/>
        </w:rPr>
        <w:t xml:space="preserve">я выражения будущего действия:  Simple Future,  to be going, Present Con- tinuous .  </w:t>
      </w:r>
    </w:p>
    <w:p w:rsidR="00E5117B" w:rsidRPr="00E5117B" w:rsidRDefault="00E5117B" w:rsidP="00E5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17B">
        <w:rPr>
          <w:rFonts w:ascii="Times New Roman" w:hAnsi="Times New Roman" w:cs="Times New Roman"/>
          <w:sz w:val="24"/>
          <w:szCs w:val="24"/>
        </w:rPr>
        <w:t xml:space="preserve">  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числе, включая исключения. </w:t>
      </w:r>
      <w:proofErr w:type="gramStart"/>
      <w:r w:rsidRPr="00E5117B">
        <w:rPr>
          <w:rFonts w:ascii="Times New Roman" w:hAnsi="Times New Roman" w:cs="Times New Roman"/>
          <w:sz w:val="24"/>
          <w:szCs w:val="24"/>
        </w:rPr>
        <w:t xml:space="preserve">Совершенствование навыков распознавания и употребления в речи личных, притяжательных, указательных, неопределенных, относительных и  вопросительных местоимений; прилагательных и наречий в положительной, сравнительной и превосходной </w:t>
      </w:r>
      <w:r w:rsidRPr="00E5117B">
        <w:rPr>
          <w:rFonts w:ascii="Times New Roman" w:hAnsi="Times New Roman" w:cs="Times New Roman"/>
          <w:sz w:val="24"/>
          <w:szCs w:val="24"/>
        </w:rPr>
        <w:lastRenderedPageBreak/>
        <w:t>степенях, включая исключения; наречий, выражающих количество (much, many few, little, very), имеющих  пространственно-временные значения (always, sometimes, often, never, daily, weekly, already, soon, early, here, there);   количественных и порядковых  числительных.</w:t>
      </w:r>
      <w:proofErr w:type="gramEnd"/>
      <w:r w:rsidRPr="00E5117B">
        <w:rPr>
          <w:rFonts w:ascii="Times New Roman" w:hAnsi="Times New Roman" w:cs="Times New Roman"/>
          <w:sz w:val="24"/>
          <w:szCs w:val="24"/>
        </w:rPr>
        <w:t xml:space="preserve">  Систематизация знаний о функциональной значимости предлогов и совершенствование навыков их употребления в речи:  во фразах, выражающих направление,  время, место действия. Систематизация  знаний о  месте  наречий в предложении; о разных средствах связи в тексте для обеспечения его целостности, например, наречий (firstly, finally , at last, in the end, however, etc). </w:t>
      </w:r>
    </w:p>
    <w:p w:rsidR="00E5117B" w:rsidRPr="00E5117B" w:rsidRDefault="00E5117B" w:rsidP="00E5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17B">
        <w:rPr>
          <w:rFonts w:ascii="Times New Roman" w:hAnsi="Times New Roman" w:cs="Times New Roman"/>
          <w:sz w:val="24"/>
          <w:szCs w:val="24"/>
        </w:rPr>
        <w:t xml:space="preserve">Совершенствование навыков самоконтроля правильности лексико-грамматического оформления речи. </w:t>
      </w:r>
    </w:p>
    <w:p w:rsidR="00E5117B" w:rsidRPr="00E5117B" w:rsidRDefault="00E5117B" w:rsidP="00E5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C8C" w:rsidRPr="004B7758" w:rsidRDefault="00CD4C8C" w:rsidP="006D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EC5" w:rsidRPr="00E5117B" w:rsidRDefault="00327A07" w:rsidP="00E5117B">
      <w:pPr>
        <w:pStyle w:val="a3"/>
        <w:numPr>
          <w:ilvl w:val="2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17B">
        <w:rPr>
          <w:rFonts w:ascii="Times New Roman" w:hAnsi="Times New Roman" w:cs="Times New Roman"/>
          <w:b/>
          <w:sz w:val="24"/>
          <w:szCs w:val="24"/>
        </w:rPr>
        <w:t xml:space="preserve">Химия </w:t>
      </w:r>
    </w:p>
    <w:p w:rsidR="00327A07" w:rsidRPr="004B7758" w:rsidRDefault="00327A07" w:rsidP="00327A07">
      <w:pPr>
        <w:pStyle w:val="a3"/>
        <w:spacing w:after="0" w:line="240" w:lineRule="auto"/>
        <w:ind w:left="11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ВВЕДЕНИЕ В ОРГАНИЧЕСКУЮ ХИМИЮ  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Предмет органической химии. Взаимосвязь неорганических и органических веществ. Особенности органических соединений и реакций с их участием. Основные положения теории химического строения органических соединений А.М.Бутлерова. Химическое строение как порядок соединения атомов в молекулах. Зависимость свойств веществ от химического строения молекулы. Изомерия. Значение теории химического строения.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1. Образцы органических веществ, изделия из них.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2. Модели молекул бутана и изобутана.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3. Кинофильм «А.М.Бутлеров и теория строения органических веществ».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Расчетные задачи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Нахождение молекулярной формулы газообразного углеводорода по его относительной плотности и массовой доле элементов  или по продуктам сгорания.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7758">
        <w:rPr>
          <w:rFonts w:ascii="Times New Roman" w:hAnsi="Times New Roman" w:cs="Times New Roman"/>
          <w:b/>
          <w:sz w:val="24"/>
          <w:szCs w:val="24"/>
        </w:rPr>
        <w:t xml:space="preserve">. УГЛЕВОДОРОДЫ 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Предельные углеводороды 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Алканы</w:t>
      </w:r>
      <w:r w:rsidRPr="004B7758">
        <w:rPr>
          <w:rFonts w:ascii="Times New Roman" w:hAnsi="Times New Roman" w:cs="Times New Roman"/>
          <w:sz w:val="24"/>
          <w:szCs w:val="24"/>
        </w:rPr>
        <w:t xml:space="preserve">. Электронное и пространственное строение  молекулы метана. </w:t>
      </w:r>
      <w:r w:rsidRPr="004B7758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4B77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7758">
        <w:rPr>
          <w:rFonts w:ascii="Times New Roman" w:hAnsi="Times New Roman" w:cs="Times New Roman"/>
          <w:sz w:val="24"/>
          <w:szCs w:val="24"/>
        </w:rPr>
        <w:t xml:space="preserve">-Гибридизация орбиталей атома углерода. Гомологический ряд, номенклатура алканов и  изомерия  углеродного скелета. Физические свойства алканов и их зависимость от молекулярной массы.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Химические свойства: галогенирование (на примере метана и этана), горение, термические превращения (разложение, крекинг, дегидрирование, изомеризация).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Конверсия метана. Нахождение в природе и применение алканов.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327A07" w:rsidRPr="004B7758" w:rsidRDefault="00327A07" w:rsidP="00327A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Таблица «Гомологический ряд предельных углеводородов и их алкильных радикалов».</w:t>
      </w:r>
    </w:p>
    <w:p w:rsidR="00327A07" w:rsidRPr="004B7758" w:rsidRDefault="00327A07" w:rsidP="00327A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>Схема образования ковалентной связи в неорганических и органических соединениях.</w:t>
      </w:r>
    </w:p>
    <w:p w:rsidR="00327A07" w:rsidRPr="004B7758" w:rsidRDefault="00327A07" w:rsidP="00327A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Шаростержневые и масштабные модели молекул метана и других углеводородов.</w:t>
      </w:r>
    </w:p>
    <w:p w:rsidR="00327A07" w:rsidRPr="004B7758" w:rsidRDefault="00327A07" w:rsidP="00327A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Определение наличия углерода и водорода в составе метана по продуктам горения.</w:t>
      </w:r>
    </w:p>
    <w:p w:rsidR="00327A07" w:rsidRPr="004B7758" w:rsidRDefault="00327A07" w:rsidP="00327A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Отношение парафина к воде и керосину или бензину.</w:t>
      </w:r>
    </w:p>
    <w:p w:rsidR="00327A07" w:rsidRPr="004B7758" w:rsidRDefault="00327A07" w:rsidP="00327A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Горение метана, парафина в условиях избытка и недостатка кислорода.</w:t>
      </w:r>
    </w:p>
    <w:p w:rsidR="00327A07" w:rsidRPr="004B7758" w:rsidRDefault="00327A07" w:rsidP="00327A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Взрыв смеси метана с воздухом.</w:t>
      </w:r>
    </w:p>
    <w:p w:rsidR="00327A07" w:rsidRPr="004B7758" w:rsidRDefault="00327A07" w:rsidP="00327A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Отношение метана к бромной воде.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 Непредельные углеводороды 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Алкены.</w:t>
      </w:r>
      <w:r w:rsidRPr="004B7758">
        <w:rPr>
          <w:rFonts w:ascii="Times New Roman" w:hAnsi="Times New Roman" w:cs="Times New Roman"/>
          <w:sz w:val="24"/>
          <w:szCs w:val="24"/>
        </w:rPr>
        <w:t xml:space="preserve"> Электронное и пространственное строение.</w:t>
      </w:r>
      <w:r w:rsidRPr="004B775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B7758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4B77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7758">
        <w:rPr>
          <w:rFonts w:ascii="Times New Roman" w:hAnsi="Times New Roman" w:cs="Times New Roman"/>
          <w:sz w:val="24"/>
          <w:szCs w:val="24"/>
        </w:rPr>
        <w:t xml:space="preserve">– гибридизация орбиталей атома углерода. Сигма и пи-связи. Гомологический ряд, номенклатура.  Структурная изомерия (изомерия углеродного скелета и положения двойной связи в молекуле). Закономерности изменения физических свойств алкенов. Химические свойства (на примере этилена: реакции присоединения, окисления и полимеризации) и применение алкенов. 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Строение молекулы этилена. 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7758">
        <w:rPr>
          <w:rFonts w:ascii="Times New Roman" w:hAnsi="Times New Roman" w:cs="Times New Roman"/>
          <w:sz w:val="24"/>
          <w:szCs w:val="24"/>
        </w:rPr>
        <w:t>Промышленные и лабораторные методы получения алкенов: дегидрирование и термический крекинг алканов и дегидратация спиртов).</w:t>
      </w:r>
      <w:proofErr w:type="gramEnd"/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Алкадиены.</w:t>
      </w:r>
      <w:r w:rsidRPr="004B7758">
        <w:rPr>
          <w:rFonts w:ascii="Times New Roman" w:hAnsi="Times New Roman" w:cs="Times New Roman"/>
          <w:sz w:val="24"/>
          <w:szCs w:val="24"/>
        </w:rPr>
        <w:t xml:space="preserve"> Понятие о диеновых углеводородах. Бутадиен – 1,3 (дивинил) и 2-метилбутадиен – 1,3 (изопрен). Получение и химические свойства: реакции присоединения и полимеризации. Натуральный и синтетический каучуки. Вулканизация каучука. Резина. Применение каучука и резины. Работы С.В.Лебедева. 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Алкины.</w:t>
      </w:r>
      <w:r w:rsidRPr="004B7758">
        <w:rPr>
          <w:rFonts w:ascii="Times New Roman" w:hAnsi="Times New Roman" w:cs="Times New Roman"/>
          <w:sz w:val="24"/>
          <w:szCs w:val="24"/>
        </w:rPr>
        <w:t xml:space="preserve"> Электронное и пространственное строение. </w:t>
      </w:r>
      <w:r w:rsidRPr="004B7758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4B7758">
        <w:rPr>
          <w:rFonts w:ascii="Times New Roman" w:hAnsi="Times New Roman" w:cs="Times New Roman"/>
          <w:sz w:val="24"/>
          <w:szCs w:val="24"/>
        </w:rPr>
        <w:t xml:space="preserve"> – Гибридизация орбиталей атома углерода. Гомологический ряд, изомерия и  номенклатура  алкинов.     Физические и химические свойства (на примере ацетилена). Реакции присоединения (гидрирование, галогенирование, гидрогалогенирование, гидратация),  окисления (горение). Получение ацетилена карбидным и метановым  способами, его применение.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327A07" w:rsidRPr="004B7758" w:rsidRDefault="00327A07" w:rsidP="00327A0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Таблица «Сравнение состава алканов и алкенов».</w:t>
      </w:r>
    </w:p>
    <w:p w:rsidR="00327A07" w:rsidRPr="004B7758" w:rsidRDefault="00327A07" w:rsidP="00327A0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Шаростержневая и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масштабная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модели молекулы этилена.</w:t>
      </w:r>
    </w:p>
    <w:p w:rsidR="00327A07" w:rsidRPr="004B7758" w:rsidRDefault="00327A07" w:rsidP="00327A0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Получение этилена и его свойства: горение, взаимодействие с бромной водой.</w:t>
      </w:r>
    </w:p>
    <w:p w:rsidR="00327A07" w:rsidRPr="004B7758" w:rsidRDefault="00327A07" w:rsidP="00327A0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Отношение каучука и резины к органическим растворителям.</w:t>
      </w:r>
    </w:p>
    <w:p w:rsidR="00327A07" w:rsidRPr="004B7758" w:rsidRDefault="00327A07" w:rsidP="00327A0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Разложение каучука при нагревании и испытание на непредельность продуктов разложения.</w:t>
      </w:r>
    </w:p>
    <w:p w:rsidR="00327A07" w:rsidRPr="004B7758" w:rsidRDefault="00327A07" w:rsidP="00327A0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Шаростержневая и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масштабная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модели молекулы ацетилена.</w:t>
      </w:r>
    </w:p>
    <w:p w:rsidR="00327A07" w:rsidRPr="00E5117B" w:rsidRDefault="00327A07" w:rsidP="00327A0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Получение ацетилена карбидным способом и его свойства: горение, взаимодействие с бромной водой.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 Циклические углеводороды. Природные источники углеводородов 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Циклоалканы.</w:t>
      </w:r>
      <w:r w:rsidRPr="004B7758">
        <w:rPr>
          <w:rFonts w:ascii="Times New Roman" w:hAnsi="Times New Roman" w:cs="Times New Roman"/>
          <w:sz w:val="24"/>
          <w:szCs w:val="24"/>
        </w:rPr>
        <w:t xml:space="preserve"> Номенклатура, получение, физические и химические свойства, применение.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B77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B7758">
        <w:rPr>
          <w:rFonts w:ascii="Times New Roman" w:hAnsi="Times New Roman" w:cs="Times New Roman"/>
          <w:b/>
          <w:sz w:val="24"/>
          <w:szCs w:val="24"/>
        </w:rPr>
        <w:t>Арены.</w:t>
      </w:r>
      <w:r w:rsidRPr="004B7758">
        <w:rPr>
          <w:rFonts w:ascii="Times New Roman" w:hAnsi="Times New Roman" w:cs="Times New Roman"/>
          <w:sz w:val="24"/>
          <w:szCs w:val="24"/>
        </w:rPr>
        <w:t xml:space="preserve"> Состав и строение аренов на примере бензола. Физические свойства бензола, его токсичность. Химические  свойства: реакции замещения (нитрование, галогенирование),  присоединения (гидрирование, хлорирование),  горения.  Получение и применение бензола. 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Генетическая взаимосвязь углеводородов.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</w:t>
      </w:r>
      <w:r w:rsidRPr="004B7758">
        <w:rPr>
          <w:rFonts w:ascii="Times New Roman" w:hAnsi="Times New Roman" w:cs="Times New Roman"/>
          <w:b/>
          <w:sz w:val="24"/>
          <w:szCs w:val="24"/>
        </w:rPr>
        <w:t xml:space="preserve">Природные источники углеводородов и их переработка. </w:t>
      </w:r>
      <w:r w:rsidRPr="004B7758">
        <w:rPr>
          <w:rFonts w:ascii="Times New Roman" w:hAnsi="Times New Roman" w:cs="Times New Roman"/>
          <w:sz w:val="24"/>
          <w:szCs w:val="24"/>
        </w:rPr>
        <w:t>Природный и попутный нефтяной газы, их состав и применение в качестве источника энергии и химического сырья. Нефть, ее состав и свойства. Продукты фракционной перегонки нефти. Крекинг нефтепродуктов. Октановое число бензинов. Охрана окружающей среды при нефтепереработке и транспортировке нефтепродуктов.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327A07" w:rsidRPr="004B7758" w:rsidRDefault="00327A07" w:rsidP="00327A0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Модели молекулы бензола.</w:t>
      </w:r>
    </w:p>
    <w:p w:rsidR="00327A07" w:rsidRPr="004B7758" w:rsidRDefault="00327A07" w:rsidP="00327A0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Бензол как растворитель. Экстракция иода из иодной воды.</w:t>
      </w:r>
    </w:p>
    <w:p w:rsidR="00327A07" w:rsidRPr="004B7758" w:rsidRDefault="00327A07" w:rsidP="00327A0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Отношение бензола к бромной воде.</w:t>
      </w:r>
    </w:p>
    <w:p w:rsidR="00327A07" w:rsidRPr="004B7758" w:rsidRDefault="00327A07" w:rsidP="00327A0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Горение бензола.</w:t>
      </w:r>
    </w:p>
    <w:p w:rsidR="00327A07" w:rsidRPr="004B7758" w:rsidRDefault="00327A07" w:rsidP="00327A0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Коллекция образцов нефти и продуктов ее переработки.</w:t>
      </w:r>
    </w:p>
    <w:p w:rsidR="00327A07" w:rsidRPr="00E5117B" w:rsidRDefault="00E5117B" w:rsidP="00327A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7758">
        <w:rPr>
          <w:rFonts w:ascii="Times New Roman" w:hAnsi="Times New Roman" w:cs="Times New Roman"/>
          <w:b/>
          <w:sz w:val="24"/>
          <w:szCs w:val="24"/>
        </w:rPr>
        <w:t>. ФУНКЦИОНАЛ</w:t>
      </w:r>
      <w:r w:rsidR="00E5117B">
        <w:rPr>
          <w:rFonts w:ascii="Times New Roman" w:hAnsi="Times New Roman" w:cs="Times New Roman"/>
          <w:b/>
          <w:sz w:val="24"/>
          <w:szCs w:val="24"/>
        </w:rPr>
        <w:t xml:space="preserve">ЬНЫЕ ПРОИЗВОДНЫЕ УГЛЕВОДОРОДОВ 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Спирты. Фенолы. Амины 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ab/>
        <w:t xml:space="preserve">Спирты. </w:t>
      </w:r>
      <w:r w:rsidRPr="004B7758">
        <w:rPr>
          <w:rFonts w:ascii="Times New Roman" w:hAnsi="Times New Roman" w:cs="Times New Roman"/>
          <w:sz w:val="24"/>
          <w:szCs w:val="24"/>
        </w:rPr>
        <w:t>Функциональная группа, классификация: одноатомные и многоатомные спирты.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Предельные одноатомные спирты.</w:t>
      </w:r>
      <w:r w:rsidRPr="004B7758">
        <w:rPr>
          <w:rFonts w:ascii="Times New Roman" w:hAnsi="Times New Roman" w:cs="Times New Roman"/>
          <w:sz w:val="24"/>
          <w:szCs w:val="24"/>
        </w:rPr>
        <w:t xml:space="preserve"> Номенклатура, изомерия и строение спиртов. Водородная связь между молекулами и ее влияние на физические свойства спиртов.  Химические свойства спиртов (на примере метанола и этанола): замещение атома водорода в гидроксильной группе, замещение гидроксильной группы, окисление. Качественная реакция на спирты.  Получение и применение предельных  спиртов, физиологическое действие на организм человека.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</w:t>
      </w:r>
      <w:r w:rsidRPr="004B7758">
        <w:rPr>
          <w:rFonts w:ascii="Times New Roman" w:hAnsi="Times New Roman" w:cs="Times New Roman"/>
          <w:b/>
          <w:sz w:val="24"/>
          <w:szCs w:val="24"/>
        </w:rPr>
        <w:t xml:space="preserve">Многоатомные спирты: </w:t>
      </w:r>
      <w:r w:rsidRPr="004B7758">
        <w:rPr>
          <w:rFonts w:ascii="Times New Roman" w:hAnsi="Times New Roman" w:cs="Times New Roman"/>
          <w:sz w:val="24"/>
          <w:szCs w:val="24"/>
        </w:rPr>
        <w:t>этиленгликоль и глицерин. Токсичность этиленгликоля. Особенности химических свойств и практическое использование многоатомных спиртов. Качественная реакция.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Фенолы. </w:t>
      </w:r>
      <w:r w:rsidRPr="004B7758">
        <w:rPr>
          <w:rFonts w:ascii="Times New Roman" w:hAnsi="Times New Roman" w:cs="Times New Roman"/>
          <w:sz w:val="24"/>
          <w:szCs w:val="24"/>
        </w:rPr>
        <w:t>Получение, физические и химические свойства фенола. Реакции с участием гидроксильной группы и бензольного кольца, качественная реакция на фенол.  Его промышленное использование. Действие фенола на живые организмы. Охрана окружающей среды от промышленных отходов, содержащих фенол.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Первичные амины предельного ряда.</w:t>
      </w:r>
      <w:r w:rsidRPr="004B7758">
        <w:rPr>
          <w:rFonts w:ascii="Times New Roman" w:hAnsi="Times New Roman" w:cs="Times New Roman"/>
          <w:sz w:val="24"/>
          <w:szCs w:val="24"/>
        </w:rPr>
        <w:t xml:space="preserve"> Состав, номенклатура. Строение аминогруппы. Физические и химические свойства. Амины как органические основания: взаимодействие с водой и кислотами. Горение аминов. Получение и применение.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Демонстрации</w:t>
      </w:r>
    </w:p>
    <w:p w:rsidR="00327A07" w:rsidRPr="004B7758" w:rsidRDefault="00327A07" w:rsidP="00327A0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Растворимость спиртов в воде.</w:t>
      </w:r>
    </w:p>
    <w:p w:rsidR="00327A07" w:rsidRPr="004B7758" w:rsidRDefault="00327A07" w:rsidP="00327A0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Химические свойства спиртов: горение, взаимодействие с натрием и дихроматом натрия в кислотной среде.</w:t>
      </w:r>
    </w:p>
    <w:p w:rsidR="00327A07" w:rsidRPr="004B7758" w:rsidRDefault="00327A07" w:rsidP="00327A0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Растворимость фенола в воде при обычной температуре и нагревании.</w:t>
      </w:r>
    </w:p>
    <w:p w:rsidR="00327A07" w:rsidRPr="004B7758" w:rsidRDefault="00327A07" w:rsidP="00327A0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Вытеснение фенола из фенолята натрия угольной кислотой.</w:t>
      </w:r>
    </w:p>
    <w:p w:rsidR="00327A07" w:rsidRPr="004B7758" w:rsidRDefault="00327A07" w:rsidP="00327A0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Качественная реакция на фенол.</w:t>
      </w:r>
    </w:p>
    <w:p w:rsidR="00327A07" w:rsidRPr="004B7758" w:rsidRDefault="00327A07" w:rsidP="00327A0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Свойства метиламина: горение, взаимодействие с водой и кислотами.</w:t>
      </w:r>
    </w:p>
    <w:p w:rsidR="00E5117B" w:rsidRDefault="00E5117B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Альдегиды. Карбоновые кислоты и их производные  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Альдегиды.</w:t>
      </w:r>
      <w:r w:rsidRPr="004B7758">
        <w:rPr>
          <w:rFonts w:ascii="Times New Roman" w:hAnsi="Times New Roman" w:cs="Times New Roman"/>
          <w:sz w:val="24"/>
          <w:szCs w:val="24"/>
        </w:rPr>
        <w:t xml:space="preserve"> Состав, общая формула, номенклатура и изомерия предельных альдегидов.  Электронное строение карбонильной группы, особенности двойной связи. Физические и химические свойства (на примере уксусного или муравьиного альдегида): реакции присоединения, окисления, полимеризации. Качественные реакции на альдегиды.  Ацетальдегид и формальдегид: получение и применение. Действие альдегидов на живые организмы. 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</w:t>
      </w:r>
      <w:r w:rsidRPr="004B7758">
        <w:rPr>
          <w:rFonts w:ascii="Times New Roman" w:hAnsi="Times New Roman" w:cs="Times New Roman"/>
          <w:b/>
          <w:sz w:val="24"/>
          <w:szCs w:val="24"/>
        </w:rPr>
        <w:t>Карбоновые кислоты.</w:t>
      </w:r>
      <w:r w:rsidRPr="004B7758">
        <w:rPr>
          <w:rFonts w:ascii="Times New Roman" w:hAnsi="Times New Roman" w:cs="Times New Roman"/>
          <w:sz w:val="24"/>
          <w:szCs w:val="24"/>
        </w:rPr>
        <w:t xml:space="preserve"> Классификация карбоновых кислот: предельные, непредельные; низшие и высшие кислоты. Гомологический ряд предельных одноосновных кислот. Номенклатура, изомерия, строение карбоксильной группы. Физические и химические свойства: взаимодействие с металлами, основаниями, основными и амфотерными оксидами, солями, спиртами; реакции с участием углеводородного радикала. 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Особенности строения и свойств муравьиной кислоты.  Получение и применение карбоновых кислот. 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Сравнение свойств неорганических и органических кислот.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Сложные эфиры карбоновых кислот.</w:t>
      </w:r>
      <w:r w:rsidRPr="004B7758">
        <w:rPr>
          <w:rFonts w:ascii="Times New Roman" w:hAnsi="Times New Roman" w:cs="Times New Roman"/>
          <w:sz w:val="24"/>
          <w:szCs w:val="24"/>
        </w:rPr>
        <w:t xml:space="preserve">  Состав, номенклатура. Реакция этерификации. Гидролиз сложных эфиров. Примеры сложных эфиров, их физические свойства, распространение в природе и применение. 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</w:t>
      </w:r>
      <w:r w:rsidRPr="004B7758">
        <w:rPr>
          <w:rFonts w:ascii="Times New Roman" w:hAnsi="Times New Roman" w:cs="Times New Roman"/>
          <w:b/>
          <w:sz w:val="24"/>
          <w:szCs w:val="24"/>
        </w:rPr>
        <w:t>Жиры.</w:t>
      </w:r>
      <w:r w:rsidRPr="004B7758">
        <w:rPr>
          <w:rFonts w:ascii="Times New Roman" w:hAnsi="Times New Roman" w:cs="Times New Roman"/>
          <w:sz w:val="24"/>
          <w:szCs w:val="24"/>
        </w:rPr>
        <w:t xml:space="preserve">  Состав и строение. 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 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</w:t>
      </w:r>
      <w:r w:rsidRPr="004B7758">
        <w:rPr>
          <w:rFonts w:ascii="Times New Roman" w:hAnsi="Times New Roman" w:cs="Times New Roman"/>
          <w:b/>
          <w:sz w:val="24"/>
          <w:szCs w:val="24"/>
        </w:rPr>
        <w:t xml:space="preserve">Мыла – </w:t>
      </w:r>
      <w:r w:rsidRPr="004B7758">
        <w:rPr>
          <w:rFonts w:ascii="Times New Roman" w:hAnsi="Times New Roman" w:cs="Times New Roman"/>
          <w:sz w:val="24"/>
          <w:szCs w:val="24"/>
        </w:rPr>
        <w:t xml:space="preserve">соли высших карбоновых кислот. Состав, получение и свойства мыла.    Синтетические моющие средства (СМС), особенности их свойств. Защита природы от загрязнения СМС.  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327A07" w:rsidRPr="004B7758" w:rsidRDefault="00327A07" w:rsidP="00327A0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Модели молекул метаналя и этаналя.</w:t>
      </w:r>
    </w:p>
    <w:p w:rsidR="00327A07" w:rsidRPr="004B7758" w:rsidRDefault="00327A07" w:rsidP="00327A0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Взаимодействие формальдегида с аммиачным раствором оксида серебра (реакция «серебряного зеркала»).</w:t>
      </w:r>
    </w:p>
    <w:p w:rsidR="00327A07" w:rsidRPr="004B7758" w:rsidRDefault="00327A07" w:rsidP="00327A0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>Таблица «Гомологический ряд предельных одноосновных карбоновых кислот».</w:t>
      </w:r>
    </w:p>
    <w:p w:rsidR="00327A07" w:rsidRPr="004B7758" w:rsidRDefault="00327A07" w:rsidP="00327A0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Образцы различных карбоновых кислот.</w:t>
      </w:r>
    </w:p>
    <w:p w:rsidR="00327A07" w:rsidRPr="004B7758" w:rsidRDefault="00327A07" w:rsidP="00327A0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Отношение карбоновых кислот к воде.</w:t>
      </w:r>
    </w:p>
    <w:p w:rsidR="00327A07" w:rsidRPr="004B7758" w:rsidRDefault="00327A07" w:rsidP="00327A0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Качественная реакция на муравьиную кислоту.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Расчетные задачи</w:t>
      </w:r>
    </w:p>
    <w:p w:rsidR="00327A07" w:rsidRPr="00E5117B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Р</w:t>
      </w:r>
      <w:r w:rsidR="00E5117B">
        <w:rPr>
          <w:rFonts w:ascii="Times New Roman" w:hAnsi="Times New Roman" w:cs="Times New Roman"/>
          <w:sz w:val="24"/>
          <w:szCs w:val="24"/>
        </w:rPr>
        <w:t>ешение задач по материалу темы.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B7758">
        <w:rPr>
          <w:rFonts w:ascii="Times New Roman" w:hAnsi="Times New Roman" w:cs="Times New Roman"/>
          <w:b/>
          <w:sz w:val="24"/>
          <w:szCs w:val="24"/>
        </w:rPr>
        <w:t>.</w:t>
      </w:r>
      <w:r w:rsidR="00E5117B">
        <w:rPr>
          <w:rFonts w:ascii="Times New Roman" w:hAnsi="Times New Roman" w:cs="Times New Roman"/>
          <w:b/>
          <w:sz w:val="24"/>
          <w:szCs w:val="24"/>
        </w:rPr>
        <w:t xml:space="preserve"> ПОЛИФУНКЦИОНАЛЬНЫЕ СОЕДИНЕНИЯ 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Углеводы </w:t>
      </w:r>
    </w:p>
    <w:p w:rsidR="00327A07" w:rsidRPr="004B7758" w:rsidRDefault="00327A07" w:rsidP="00E511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Моносахариды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Глюкоза.</w:t>
      </w:r>
      <w:r w:rsidRPr="004B7758">
        <w:rPr>
          <w:rFonts w:ascii="Times New Roman" w:hAnsi="Times New Roman" w:cs="Times New Roman"/>
          <w:sz w:val="24"/>
          <w:szCs w:val="24"/>
        </w:rPr>
        <w:t xml:space="preserve"> Строение молекулы (альдегидная форма). Физические и химические свойства глюкозы. Реакции с участием альдегидной и гидроксильных  групп, брожение. Природные источники и способы получения глюкозы.  Биологическая роль глюкозы и применение.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 Фруктоза</w:t>
      </w:r>
      <w:r w:rsidRPr="004B7758">
        <w:rPr>
          <w:rFonts w:ascii="Times New Roman" w:hAnsi="Times New Roman" w:cs="Times New Roman"/>
          <w:sz w:val="24"/>
          <w:szCs w:val="24"/>
        </w:rPr>
        <w:t xml:space="preserve">  как изомер глюкозы. Состав, строение, нахождение в природе, биологическая роль. 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Дисахариды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Сахароза</w:t>
      </w:r>
      <w:r w:rsidRPr="004B7758">
        <w:rPr>
          <w:rFonts w:ascii="Times New Roman" w:hAnsi="Times New Roman" w:cs="Times New Roman"/>
          <w:sz w:val="24"/>
          <w:szCs w:val="24"/>
        </w:rPr>
        <w:t xml:space="preserve">. Состав, физические свойства и  нахождение в природе. Химические свойства, получение и применение сахарозы. Биологическое значение. 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Полисахариды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Крахмал - </w:t>
      </w:r>
      <w:r w:rsidRPr="004B7758">
        <w:rPr>
          <w:rFonts w:ascii="Times New Roman" w:hAnsi="Times New Roman" w:cs="Times New Roman"/>
          <w:sz w:val="24"/>
          <w:szCs w:val="24"/>
        </w:rPr>
        <w:t>природный полимер. Состав, физические свойства и нахождение в природе. Химические свойства, получение и применение. Превращения пищевого крахмала в организме. Гликоген, роль в организме человека и животных.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Целлюлоза </w:t>
      </w:r>
      <w:r w:rsidRPr="004B7758">
        <w:rPr>
          <w:rFonts w:ascii="Times New Roman" w:hAnsi="Times New Roman" w:cs="Times New Roman"/>
          <w:sz w:val="24"/>
          <w:szCs w:val="24"/>
        </w:rPr>
        <w:t xml:space="preserve">- природный полимер. Строение и свойства целлюлозы в сравнении с крахмалом. Нахождение в природе, биологическая роль, получение и применение целлюлозы. 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Волокна. </w:t>
      </w:r>
      <w:r w:rsidRPr="004B7758">
        <w:rPr>
          <w:rFonts w:ascii="Times New Roman" w:hAnsi="Times New Roman" w:cs="Times New Roman"/>
          <w:sz w:val="24"/>
          <w:szCs w:val="24"/>
        </w:rPr>
        <w:t xml:space="preserve">Природные (натуральные) волокна. Понятие об искусственных волокнах: ацетатном и вискозном. Синтетические волокна.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Полиамидное (капрон) и полиэфирное (лавсан) волокна, их строение, свойства, практическое использование</w:t>
      </w:r>
      <w:r w:rsidRPr="004B775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327A07" w:rsidRPr="004B7758" w:rsidRDefault="00327A07" w:rsidP="00327A0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Реакция «серебряного зеркала» на примере глюкозы.</w:t>
      </w:r>
    </w:p>
    <w:p w:rsidR="00327A07" w:rsidRPr="004B7758" w:rsidRDefault="00327A07" w:rsidP="00327A0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Взаимодействие глюкозы с гидроксидом меди (</w:t>
      </w:r>
      <w:r w:rsidRPr="004B77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7758">
        <w:rPr>
          <w:rFonts w:ascii="Times New Roman" w:hAnsi="Times New Roman" w:cs="Times New Roman"/>
          <w:sz w:val="24"/>
          <w:szCs w:val="24"/>
        </w:rPr>
        <w:t>) без нагревания и при нагревании.</w:t>
      </w:r>
    </w:p>
    <w:p w:rsidR="00327A07" w:rsidRPr="004B7758" w:rsidRDefault="00327A07" w:rsidP="00327A0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Отношение сахарозы к гидроксиду меди (</w:t>
      </w:r>
      <w:r w:rsidRPr="004B77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B7758">
        <w:rPr>
          <w:rFonts w:ascii="Times New Roman" w:hAnsi="Times New Roman" w:cs="Times New Roman"/>
          <w:sz w:val="24"/>
          <w:szCs w:val="24"/>
        </w:rPr>
        <w:t xml:space="preserve">) без нагревания и при нагревании. </w:t>
      </w:r>
    </w:p>
    <w:p w:rsidR="00327A07" w:rsidRPr="004B7758" w:rsidRDefault="00327A07" w:rsidP="00327A0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Гидролиз сахарозы.</w:t>
      </w:r>
    </w:p>
    <w:p w:rsidR="00327A07" w:rsidRPr="004B7758" w:rsidRDefault="00327A07" w:rsidP="00327A0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Гидролиз целлюлозы и крахмала.</w:t>
      </w:r>
    </w:p>
    <w:p w:rsidR="00327A07" w:rsidRPr="004B7758" w:rsidRDefault="00327A07" w:rsidP="00327A0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Взаимодействие крахмала с иодом.</w:t>
      </w:r>
    </w:p>
    <w:p w:rsidR="00327A07" w:rsidRDefault="00327A07" w:rsidP="00327A0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Образцы волокон: натуральных, искусственных, синтетических – и изделий из них.</w:t>
      </w:r>
    </w:p>
    <w:p w:rsidR="00E5117B" w:rsidRPr="004B7758" w:rsidRDefault="00E5117B" w:rsidP="00E5117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Аминокислоты. Белки. Обобщение знаний по курсу органической химии   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Аминокислоты</w:t>
      </w:r>
      <w:r w:rsidRPr="004B7758">
        <w:rPr>
          <w:rFonts w:ascii="Times New Roman" w:hAnsi="Times New Roman" w:cs="Times New Roman"/>
          <w:sz w:val="24"/>
          <w:szCs w:val="24"/>
        </w:rPr>
        <w:t xml:space="preserve">. Номенклатура, изомерия, получение и физические свойства. Аминокислоты как амфотерные органические соединения. Пептидная связь. Биологическое значение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альфа-аминокислот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>. Области применения аминокислот.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Белки </w:t>
      </w:r>
      <w:r w:rsidRPr="004B7758">
        <w:rPr>
          <w:rFonts w:ascii="Times New Roman" w:hAnsi="Times New Roman" w:cs="Times New Roman"/>
          <w:sz w:val="24"/>
          <w:szCs w:val="24"/>
        </w:rPr>
        <w:t xml:space="preserve">как природные полимеры. Состав и строение белков. </w:t>
      </w:r>
      <w:r w:rsidRPr="004B7758">
        <w:rPr>
          <w:rFonts w:ascii="Times New Roman" w:hAnsi="Times New Roman" w:cs="Times New Roman"/>
          <w:i/>
          <w:sz w:val="24"/>
          <w:szCs w:val="24"/>
        </w:rPr>
        <w:t xml:space="preserve">Структура белков. </w:t>
      </w:r>
      <w:r w:rsidRPr="004B7758">
        <w:rPr>
          <w:rFonts w:ascii="Times New Roman" w:hAnsi="Times New Roman" w:cs="Times New Roman"/>
          <w:sz w:val="24"/>
          <w:szCs w:val="24"/>
        </w:rPr>
        <w:t>Физические и химические свойства белков, качественные (цветные) реакции на белки. Превращение белков пищи в организме. Биологические функции белков.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327A07" w:rsidRPr="004B7758" w:rsidRDefault="00327A07" w:rsidP="00327A0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Образцы аминокислот.</w:t>
      </w:r>
    </w:p>
    <w:p w:rsidR="00327A07" w:rsidRPr="004B7758" w:rsidRDefault="00327A07" w:rsidP="00327A0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Доказательство наличия функциональных групп в молекулах аминокислот.</w:t>
      </w:r>
    </w:p>
    <w:p w:rsidR="00327A07" w:rsidRPr="004B7758" w:rsidRDefault="00327A07" w:rsidP="00327A0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Растворение белков в воде.</w:t>
      </w:r>
    </w:p>
    <w:p w:rsidR="00327A07" w:rsidRPr="004B7758" w:rsidRDefault="00327A07" w:rsidP="00327A0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Денатурация белков при нагревании и под действием кислот.</w:t>
      </w:r>
    </w:p>
    <w:p w:rsidR="00327A07" w:rsidRPr="004B7758" w:rsidRDefault="00327A07" w:rsidP="00327A0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Обнаружение белка в молоке. 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Решение экспериментальных задач.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Расчетные задачи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Р</w:t>
      </w:r>
      <w:r w:rsidR="00E5117B">
        <w:rPr>
          <w:rFonts w:ascii="Times New Roman" w:hAnsi="Times New Roman" w:cs="Times New Roman"/>
          <w:sz w:val="24"/>
          <w:szCs w:val="24"/>
        </w:rPr>
        <w:t>ешение задач по материалу темы.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B7758">
        <w:rPr>
          <w:rFonts w:ascii="Times New Roman" w:hAnsi="Times New Roman" w:cs="Times New Roman"/>
          <w:b/>
          <w:sz w:val="24"/>
          <w:szCs w:val="24"/>
        </w:rPr>
        <w:t xml:space="preserve">. БИОЛОГИЧЕСКИ АКТИВНЫЕ ВЕЩЕСТВА 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Ферменты – </w:t>
      </w:r>
      <w:r w:rsidRPr="004B7758">
        <w:rPr>
          <w:rFonts w:ascii="Times New Roman" w:hAnsi="Times New Roman" w:cs="Times New Roman"/>
          <w:i/>
          <w:sz w:val="24"/>
          <w:szCs w:val="24"/>
        </w:rPr>
        <w:t>биологические катализаторы. Каталитическое действие ферментов  в сравнении с небиологическими катализаторами. Применение и биологическое значение ферментов.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Витамины. </w:t>
      </w:r>
      <w:r w:rsidRPr="004B7758">
        <w:rPr>
          <w:rFonts w:ascii="Times New Roman" w:hAnsi="Times New Roman" w:cs="Times New Roman"/>
          <w:i/>
          <w:sz w:val="24"/>
          <w:szCs w:val="24"/>
        </w:rPr>
        <w:t xml:space="preserve">Водорастворимые и жирорастворимые </w:t>
      </w:r>
      <w:proofErr w:type="gramStart"/>
      <w:r w:rsidRPr="004B7758">
        <w:rPr>
          <w:rFonts w:ascii="Times New Roman" w:hAnsi="Times New Roman" w:cs="Times New Roman"/>
          <w:i/>
          <w:sz w:val="24"/>
          <w:szCs w:val="24"/>
        </w:rPr>
        <w:t>витамины</w:t>
      </w:r>
      <w:proofErr w:type="gramEnd"/>
      <w:r w:rsidRPr="004B7758">
        <w:rPr>
          <w:rFonts w:ascii="Times New Roman" w:hAnsi="Times New Roman" w:cs="Times New Roman"/>
          <w:i/>
          <w:sz w:val="24"/>
          <w:szCs w:val="24"/>
        </w:rPr>
        <w:t xml:space="preserve"> и их биологическое действие. Витамин</w:t>
      </w:r>
      <w:proofErr w:type="gramStart"/>
      <w:r w:rsidRPr="004B7758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End"/>
      <w:r w:rsidRPr="004B7758">
        <w:rPr>
          <w:rFonts w:ascii="Times New Roman" w:hAnsi="Times New Roman" w:cs="Times New Roman"/>
          <w:i/>
          <w:sz w:val="24"/>
          <w:szCs w:val="24"/>
        </w:rPr>
        <w:t xml:space="preserve"> (аскорбиновая кислота). Получение и применение витаминов, их биологическая роль.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Гормоны. </w:t>
      </w:r>
      <w:r w:rsidRPr="004B7758">
        <w:rPr>
          <w:rFonts w:ascii="Times New Roman" w:hAnsi="Times New Roman" w:cs="Times New Roman"/>
          <w:i/>
          <w:sz w:val="24"/>
          <w:szCs w:val="24"/>
        </w:rPr>
        <w:t xml:space="preserve">Классификация гормонов: стероидные, </w:t>
      </w:r>
      <w:proofErr w:type="gramStart"/>
      <w:r w:rsidRPr="004B7758">
        <w:rPr>
          <w:rFonts w:ascii="Times New Roman" w:hAnsi="Times New Roman" w:cs="Times New Roman"/>
          <w:i/>
          <w:sz w:val="24"/>
          <w:szCs w:val="24"/>
        </w:rPr>
        <w:t>пептидные</w:t>
      </w:r>
      <w:proofErr w:type="gramEnd"/>
      <w:r w:rsidRPr="004B7758">
        <w:rPr>
          <w:rFonts w:ascii="Times New Roman" w:hAnsi="Times New Roman" w:cs="Times New Roman"/>
          <w:i/>
          <w:sz w:val="24"/>
          <w:szCs w:val="24"/>
        </w:rPr>
        <w:t xml:space="preserve"> и белковые. Гормоны – производные тирозина. Биологическое действие гормонов. Физиологическая активность ферментов, витаминов и гормонов в сравнении.</w:t>
      </w:r>
    </w:p>
    <w:p w:rsidR="00327A07" w:rsidRPr="004B7758" w:rsidRDefault="00327A07" w:rsidP="00327A07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Лекарственные препараты. </w:t>
      </w:r>
      <w:r w:rsidRPr="004B7758">
        <w:rPr>
          <w:rFonts w:ascii="Times New Roman" w:hAnsi="Times New Roman" w:cs="Times New Roman"/>
          <w:i/>
          <w:sz w:val="24"/>
          <w:szCs w:val="24"/>
        </w:rPr>
        <w:t xml:space="preserve">Классификация лекарственных препаратов. Биологическое действие лекарств. Явление «привыкания» микроорганизмов к тому или иному препарату. </w:t>
      </w:r>
    </w:p>
    <w:p w:rsidR="00327A07" w:rsidRPr="004B7758" w:rsidRDefault="00327A07" w:rsidP="00327A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327A07" w:rsidRPr="004B7758" w:rsidRDefault="00327A07" w:rsidP="00327A0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Образцы витаминных препаратов. Поливитамины.</w:t>
      </w:r>
    </w:p>
    <w:p w:rsidR="00327A07" w:rsidRPr="004B7758" w:rsidRDefault="00327A07" w:rsidP="00327A0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Образцы лекарственных препаратов.</w:t>
      </w:r>
    </w:p>
    <w:p w:rsidR="00327A07" w:rsidRPr="004B7758" w:rsidRDefault="00327A07" w:rsidP="00327A07">
      <w:pPr>
        <w:pStyle w:val="a3"/>
        <w:spacing w:after="0" w:line="240" w:lineRule="auto"/>
        <w:ind w:left="115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7A07" w:rsidRPr="00E5117B" w:rsidRDefault="00327A07" w:rsidP="00E511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117B"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p w:rsidR="00E5117B" w:rsidRPr="004B7758" w:rsidRDefault="00E5117B" w:rsidP="00327A07">
      <w:pPr>
        <w:pStyle w:val="a3"/>
        <w:spacing w:after="0" w:line="240" w:lineRule="auto"/>
        <w:ind w:left="115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СТРОЕНИЕ ВЕЩЕСТВА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75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Строение атома. Периодический закон и Периодическая система химических элементов Д. И. Менделеева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i/>
          <w:sz w:val="24"/>
          <w:szCs w:val="24"/>
        </w:rPr>
        <w:t xml:space="preserve">Атом. Обобщение ранее полученных знаний об атоме. Состав атома: ядро (протоны и нейтроны), электроны, их заряд и масса. Заряд ядра — важнейшая характеристика атома. Изотопы. Электронная схема атома.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Развитие представлений о сложном строении атома. Состояние электронов в атоме. Двойственная природа электрона.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Атомная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орбиталь и электронное облако. Форма орбиталей (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B7758">
        <w:rPr>
          <w:rFonts w:ascii="Times New Roman" w:hAnsi="Times New Roman" w:cs="Times New Roman"/>
          <w:sz w:val="24"/>
          <w:szCs w:val="24"/>
        </w:rPr>
        <w:t xml:space="preserve">, 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B7758">
        <w:rPr>
          <w:rFonts w:ascii="Times New Roman" w:hAnsi="Times New Roman" w:cs="Times New Roman"/>
          <w:sz w:val="24"/>
          <w:szCs w:val="24"/>
        </w:rPr>
        <w:t xml:space="preserve">-, 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4B7758">
        <w:rPr>
          <w:rFonts w:ascii="Times New Roman" w:hAnsi="Times New Roman" w:cs="Times New Roman"/>
          <w:sz w:val="24"/>
          <w:szCs w:val="24"/>
        </w:rPr>
        <w:t xml:space="preserve">-орбитали). Максимальное число электронов на энергетических уровнях и подуровнях. Распределение электронов по энергетическим уровням и подуровням в атомах элементов первых четырех периодов. Электронная классификация элементов: 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B7758">
        <w:rPr>
          <w:rFonts w:ascii="Times New Roman" w:hAnsi="Times New Roman" w:cs="Times New Roman"/>
          <w:sz w:val="24"/>
          <w:szCs w:val="24"/>
        </w:rPr>
        <w:t xml:space="preserve">-, 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B7758">
        <w:rPr>
          <w:rFonts w:ascii="Times New Roman" w:hAnsi="Times New Roman" w:cs="Times New Roman"/>
          <w:sz w:val="24"/>
          <w:szCs w:val="24"/>
        </w:rPr>
        <w:t xml:space="preserve">-, 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4B7758">
        <w:rPr>
          <w:rFonts w:ascii="Times New Roman" w:hAnsi="Times New Roman" w:cs="Times New Roman"/>
          <w:sz w:val="24"/>
          <w:szCs w:val="24"/>
        </w:rPr>
        <w:t xml:space="preserve">-семейства. Валентные электроны 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B7758">
        <w:rPr>
          <w:rFonts w:ascii="Times New Roman" w:hAnsi="Times New Roman" w:cs="Times New Roman"/>
          <w:sz w:val="24"/>
          <w:szCs w:val="24"/>
        </w:rPr>
        <w:t xml:space="preserve">-, 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B7758">
        <w:rPr>
          <w:rFonts w:ascii="Times New Roman" w:hAnsi="Times New Roman" w:cs="Times New Roman"/>
          <w:sz w:val="24"/>
          <w:szCs w:val="24"/>
        </w:rPr>
        <w:t xml:space="preserve">- и 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4B7758">
        <w:rPr>
          <w:rFonts w:ascii="Times New Roman" w:hAnsi="Times New Roman" w:cs="Times New Roman"/>
          <w:sz w:val="24"/>
          <w:szCs w:val="24"/>
        </w:rPr>
        <w:t xml:space="preserve">-элементов. Графическая схема строения электронных слоев атомов (электронно-графическая формула).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 И. Менделеева в свете теории строения атома. Современная формулировка периодического закона. Физический смысл номеров периода и группы. Причины периодичности изменения характеристик и свойств атомов элементов и их соединений на примерах малых и больших периодов, главных подгрупп. Физический смысл п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риодического закона. Общая характеристика элемента и свойств его соединений на основе положения элемента в Периодической системе. Предсказание свойств веществ на основе периодического закона. Значение периодического закона для развития науки и понимания научной картины мира.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7758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1. Модели электронных облаков разной формы.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2. Кинофильм «Жизнь и научная деятельность Д. И. Менделеева» (фрагмент).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758">
        <w:rPr>
          <w:rFonts w:ascii="Times New Roman" w:hAnsi="Times New Roman" w:cs="Times New Roman"/>
          <w:b/>
          <w:sz w:val="24"/>
          <w:szCs w:val="24"/>
          <w:u w:val="single"/>
        </w:rPr>
        <w:t xml:space="preserve">Химическая связь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Ковалентная химическая связь, механизмы ее образования: обменный и донорно-акцепторный.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Полярная и неполярная ковалентная связь.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Валентность и валентные возможности атома в свете теории строения атома. Основное и возбужденное состояние атома. Степень окисления. Сравнение понятий «валентность» и «степень окисления».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Количественные характеристики химической связи: энергия связи, длина связи. Свойства ковалентной связи: насыщаемость, направленность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игма связи и – пи связи.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i/>
          <w:iCs/>
          <w:sz w:val="24"/>
          <w:szCs w:val="24"/>
        </w:rPr>
        <w:t xml:space="preserve">Понятие о гибридизации </w:t>
      </w:r>
      <w:proofErr w:type="gramStart"/>
      <w:r w:rsidRPr="004B7758">
        <w:rPr>
          <w:rFonts w:ascii="Times New Roman" w:hAnsi="Times New Roman" w:cs="Times New Roman"/>
          <w:i/>
          <w:iCs/>
          <w:sz w:val="24"/>
          <w:szCs w:val="24"/>
        </w:rPr>
        <w:t>атомных</w:t>
      </w:r>
      <w:proofErr w:type="gramEnd"/>
      <w:r w:rsidRPr="004B7758">
        <w:rPr>
          <w:rFonts w:ascii="Times New Roman" w:hAnsi="Times New Roman" w:cs="Times New Roman"/>
          <w:i/>
          <w:iCs/>
          <w:sz w:val="24"/>
          <w:szCs w:val="24"/>
        </w:rPr>
        <w:t xml:space="preserve"> орбиталей. Виды гибридизации </w:t>
      </w:r>
      <w:proofErr w:type="gramStart"/>
      <w:r w:rsidRPr="004B7758">
        <w:rPr>
          <w:rFonts w:ascii="Times New Roman" w:hAnsi="Times New Roman" w:cs="Times New Roman"/>
          <w:i/>
          <w:iCs/>
          <w:sz w:val="24"/>
          <w:szCs w:val="24"/>
        </w:rPr>
        <w:t>атомных</w:t>
      </w:r>
      <w:proofErr w:type="gramEnd"/>
      <w:r w:rsidRPr="004B7758">
        <w:rPr>
          <w:rFonts w:ascii="Times New Roman" w:hAnsi="Times New Roman" w:cs="Times New Roman"/>
          <w:i/>
          <w:iCs/>
          <w:sz w:val="24"/>
          <w:szCs w:val="24"/>
        </w:rPr>
        <w:t xml:space="preserve"> орбиталей. Зависимость пространственного строения молекул от вида гибридизации (линейная, треугольная и тетраэдрическая форма молекул)</w:t>
      </w:r>
      <w:r w:rsidRPr="004B7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Ионная связь как предельный случай ковалентной полярной связи. Сравнение свойств ковалентной и ионной связей.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Водородная связь. Механизм образования водородной связи: электростатическое и донорно-акцепторное взаимодействие. Сравнение свойств ковалентной и водородной связи. Влияние водородной связи на свойства веществ.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Типы кристаллических решеток; ионные, атомные, молекулярные и металлические кристаллические решетки.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Металлическая связь, ее особенности. Зависимость свойств веществ от типа связи между частицами в кристаллах. Вещества молекулярного и немолекулярного строения.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7758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Модели молекул различной геометрической формы.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 xml:space="preserve">Модели кристаллических решеток, коллекция кристаллов.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Опыты, раскрывающие взаимосвязь строения вещества с его свойствами (возгонка иода, нагревание кварца, серы и поваренной соли).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II. ХИМИЧЕСКИЕ ПРОЦЕССЫ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758">
        <w:rPr>
          <w:rFonts w:ascii="Times New Roman" w:hAnsi="Times New Roman" w:cs="Times New Roman"/>
          <w:b/>
          <w:sz w:val="24"/>
          <w:szCs w:val="24"/>
          <w:u w:val="single"/>
        </w:rPr>
        <w:t xml:space="preserve">Химические реакции и закономерности их протекания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Сущность химической реакции: разрыв связей в реагентах и образование новых связей в продуктах реакции. Энергетика химических реакций. Экз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и эндотермические реакции. Тепловой эффект реакции. Термохимические уравнения.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Скорость реакции. Гомогенные и гетерогенные реакции. Факторы, влияющие на скорость реакции: природа реагирующих веществ, концентрация, температура (правило Вант-Гоффа). Площадь поверхности соприкосновения реагирующих веществ. 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Энергия активации</w:t>
      </w:r>
      <w:r w:rsidRPr="004B7758">
        <w:rPr>
          <w:rFonts w:ascii="Times New Roman" w:hAnsi="Times New Roman" w:cs="Times New Roman"/>
          <w:sz w:val="24"/>
          <w:szCs w:val="24"/>
        </w:rPr>
        <w:t xml:space="preserve">. Катализаторы. Гомогенный и гетерогенный катализ. Роль катализаторов в природе и интенсификации технологических процессов.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Обратимые и необратимые реакции. Понятие химического равновесия. Химическое равновесие в гомо- и гетерогенных реакциях. Факторы, влияющие на смещение равновесия (концентрация реагентов, температура и давление). Принцип Ле Шателье. Роль смещения равновесия в увеличении выхода продукта в химической промышленности.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7758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1. Экзо - и эндотермические реакции (гашение извести и разложение дихромата аммония).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 xml:space="preserve">Зависимость скорости реакции от природы реагирующих веществ, концентрации, температуры (взаимодействие цинка с соляной и уксусной кислотами при разных концентрациях и температурах). </w:t>
      </w:r>
      <w:proofErr w:type="gramEnd"/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3. Действие катализаторов и ингибиторов на скорость химической реакции.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4. Влияние площади поверхности соприкосновения реагирующих веществ на скорость химической реакции (взаимодействие гранул и порошка цинка или мела с соляной кислотой одинаковой концентрации).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75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Растворы. Электролитическая диссоциация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Дисперсные системы. Понятие о дисперсных системах. Дисперсионная среда и дисперсная фаза. Классификация дисперсных систем. 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Золи, гели, понятие о коллоидах</w:t>
      </w:r>
      <w:r w:rsidRPr="004B7758">
        <w:rPr>
          <w:rFonts w:ascii="Times New Roman" w:hAnsi="Times New Roman" w:cs="Times New Roman"/>
          <w:sz w:val="24"/>
          <w:szCs w:val="24"/>
        </w:rPr>
        <w:t xml:space="preserve">. Истинные растворы.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Образование растворов. Механизм и энергетика растворения. Химическое равновесие при растворении. Растворимость веществ в воде. Насыщенный раствор. Влияние на растворимость природы растворяемого вещества и растворителя, температуры и давления.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Способы выражения состава растворов: массовая доля растворенного вещества, 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молярная концентрация</w:t>
      </w:r>
      <w:r w:rsidRPr="004B7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диссоциация. Зависимость механизма диссоциации от характера химических связей в электролитах. Слабые и сильные электролиты.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Среда водных растворов: кислотная, нейтральная, щелочная. Водородный показатель (рН) раствора. Индикаторы. Значение среды растворов для химических и биологических процессов.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нного обмена в водном растворе. Условия протекания реакций: выпадение осадка, выделение газа, образование слабого электролита.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7758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1. Образцы дисперсных систем с жидкой средой.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2. Образцы пищевых, косметических, биологических и медицинских золей и гелей.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3. Эффект Тиндаля.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 xml:space="preserve">4. Получение насыщенного раствора.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5. Окраска индикаторов в различных средах.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Реакции с изменением степеней окисления атомов химических элементов </w:t>
      </w:r>
      <w:r w:rsidRPr="004B7758">
        <w:rPr>
          <w:rFonts w:ascii="Times New Roman" w:hAnsi="Times New Roman" w:cs="Times New Roman"/>
          <w:sz w:val="24"/>
          <w:szCs w:val="24"/>
        </w:rPr>
        <w:t xml:space="preserve">Окислительно-восстановительные реакции. Процессы окисления и восстановления. Восстановители и окислители. Окислительно-восстановительная двойственность. Составление уравнений окислительно-восстановительных реакций. Метод электронного баланса.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Окислительно-восстановительные реакции в природе, производственных процессах и жизнедеятельности организмов.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Электролиз. Электролиз расплавов и водных растворов электролитов с инертными электродами. Применение электролиза в промышленности.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Коррозия металлов. Ущерб от коррозии. Виды коррозии (химическая и электрохимическая). Способы защиты металлов от коррозии: легирование, антикоррозионные покрытия (неметаллические, химические и металлические — анодные и катодные), протекторная защита, ингибирование.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7758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1. Примеры окислительно-восстановительных реакций.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2. Электролиз растворов хлорида меди(II) и сульфата натрия или калия.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7758">
        <w:rPr>
          <w:rFonts w:ascii="Times New Roman" w:hAnsi="Times New Roman" w:cs="Times New Roman"/>
          <w:b/>
          <w:i/>
          <w:sz w:val="24"/>
          <w:szCs w:val="24"/>
        </w:rPr>
        <w:t xml:space="preserve">Расчетные задачи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Решение задач по теме «Электролиз».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A07" w:rsidRPr="00E5117B" w:rsidRDefault="00E5117B" w:rsidP="00327A0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ВЕЩЕСТВА И ИХ СВОЙСТВА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75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Сложные неорганические вещества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Классификация неорганических соединений. Обобщение свойств неорганических соединений важнейших классов.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Оксиды. Классификация оксидов по химическим свойствам, физические и химические свойства.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Гидроксиды: основания, их диссоциация и химические свойства;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кислоты, их диссоциация и химические свойства;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амфотерные гидроксиды, их химические свойства.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Соли: средние соли, их диссоциация и химические свойства;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758">
        <w:rPr>
          <w:rFonts w:ascii="Times New Roman" w:hAnsi="Times New Roman" w:cs="Times New Roman"/>
          <w:sz w:val="24"/>
          <w:szCs w:val="24"/>
        </w:rPr>
        <w:t xml:space="preserve">кислые соли, способы их получения, диссоциация, перевод кислых солей в средние; основные соли, их состав, номенклатура, способы получения, диссоциация, перевод основных солей в средние. </w:t>
      </w:r>
      <w:proofErr w:type="gramEnd"/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Генетическая связь между классами неорганических соединений.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Гидролиз солей. Понятие о гидролизе. Гидролиз солей различных типов (исключая полный гидролиз солей). Степень гидролиза. Влияние температуры и концентрации на степень гидролиза. Смещение равновесия гидролиза.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7758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1. Реакции, характерные для основных, кислотных и амфотерных оксидов и гидроксидов.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2. Получение и свойства средних, кислых и основных солей.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3. Гидролиз солей различных типов.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7758">
        <w:rPr>
          <w:rFonts w:ascii="Times New Roman" w:hAnsi="Times New Roman" w:cs="Times New Roman"/>
          <w:b/>
          <w:i/>
          <w:sz w:val="24"/>
          <w:szCs w:val="24"/>
        </w:rPr>
        <w:t xml:space="preserve">Расчетные задачи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Решение задач по материалу темы.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75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Простые вещества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Неметаллы. Общий обзор неметаллов. Положение элементов, образующих простые вещества — неметаллы, в Периодической системе. Особенности строения их атомов. Строение простых </w:t>
      </w:r>
      <w:r w:rsidRPr="004B7758">
        <w:rPr>
          <w:rFonts w:ascii="Times New Roman" w:hAnsi="Times New Roman" w:cs="Times New Roman"/>
          <w:sz w:val="24"/>
          <w:szCs w:val="24"/>
        </w:rPr>
        <w:lastRenderedPageBreak/>
        <w:t>веществ — неметаллов. Аллотропия. Способы получения неметаллов. Физические и химические свойства неметаллов. Окислительно-восстановительная двойственность неметаллов. Окислительные свойства: взаимодействие с металлами и водородом, неметаллами, атомы которых имеют более низкое значение электроотрицательности, некоторыми сложными веществами. Восстановительны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свойства в реакциях с кислородом, фтором и оксидами (углерод, водород). Реакция диспропорционирования: взаимодействие галогенов (кроме фтора) и серы со щелочами, хлора и брома с водой. Роль неметаллов в природе и технике.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Металлы. Общий обзор металлов. Положение элементов, образующих простые вещества — металлы, в Периодической системе. Особенности строения их атомов. Нахождение металлов в природе и способы их получения. Физические свойства металлов. Электрохимический ряд напряжений металлов. Химические свойства металлов: взаимодействие с простыми веществами — неметаллами, со сложными веществами: с водой, растворами щелочей и кислот, кислотами-окислителями (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азотная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и концентрированная серная), растворами солей.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Применение металлов, их сплавов и соединений в промышленности и современной технике. Роль металлов в природе и жизни организмов.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7758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1. Модели кристаллических решеток иода, алмаза и графита.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2. Взаимодействие серы с кислородом, водородом и раствором щелочи.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3. Вытеснение менее активных галогенов из их соединений (галогенидов) более активными галогенами.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4. Коллекция металлов с различными физическими свойствами.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5. Взаимодействие металлов с неметаллами и водой.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6. Взаимодействие алюминия или цинка с растворами серной и азотной кислот.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27A07" w:rsidRPr="00E5117B" w:rsidRDefault="00327A07" w:rsidP="00327A0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IV. ХИ</w:t>
      </w:r>
      <w:r w:rsidR="00E5117B">
        <w:rPr>
          <w:rFonts w:ascii="Times New Roman" w:hAnsi="Times New Roman" w:cs="Times New Roman"/>
          <w:b/>
          <w:sz w:val="24"/>
          <w:szCs w:val="24"/>
        </w:rPr>
        <w:t xml:space="preserve">МИЧЕСКАЯ ТЕХНОЛОГИЯ И ЭКОЛОГИЯ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758">
        <w:rPr>
          <w:rFonts w:ascii="Times New Roman" w:hAnsi="Times New Roman" w:cs="Times New Roman"/>
          <w:b/>
          <w:sz w:val="24"/>
          <w:szCs w:val="24"/>
          <w:u w:val="single"/>
        </w:rPr>
        <w:t xml:space="preserve">Химическая технология. Охрана окружающей среды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Производство серной кислоты контактным способом: закономерности химических реакций, выбор оптимальных условий их осуществления.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Общие научные принципы химического производства. Современные методы оптимизации химических производств. Промышленное получение веществ и охрана окружающей среды от загрязнений. Необходимость экологической экспертизы новых технологий.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Охрана атмосферы. Состав атмосферы Земли. Озоновый щит Земли. Основные источники загрязнения атмосферы. Изменение свойств атмосферы в результате ее загрязнения: парниковый эффект, кислотные дожди, фотохимический смог. Понятие о предельно допустимых концентрациях (ПДК) вредных веществ. Охрана атмосферы от загрязнения.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Охрана гидросферы. Вода в природе. Вода — универсальный растворитель. Роль воды в круговороте веще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ироде. Источники и виды загрязнения воды. Охрана водных ресурсов от загрязнения.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Охрана почвы. Почва — основной источник обеспечения растений питательными веществами. Источники и основные загрязнители почвы. Способы снижения загрязненности почвы.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7758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1. Модель или схема производства серной кислоты.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2. Схемы круговорота в природе кислорода, азота, серы, углерода, воды.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3. Схема безотходного производства.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4. Фильмы о загрязнении воздуха, воды и почвы.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5. Схема очистки воды (стадии подготовки питьевой воды).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Экскурсия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Предприятия по производству неорганических веществ.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775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Расчетные задачи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Расчет выхода продукта реакции. </w:t>
      </w:r>
    </w:p>
    <w:p w:rsidR="00327A07" w:rsidRPr="004B7758" w:rsidRDefault="00327A07" w:rsidP="00327A0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095D34" w:rsidRPr="00E5117B" w:rsidRDefault="007F377E" w:rsidP="00E5117B">
      <w:pPr>
        <w:pStyle w:val="a3"/>
        <w:numPr>
          <w:ilvl w:val="2"/>
          <w:numId w:val="3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E5117B" w:rsidRDefault="00E5117B" w:rsidP="00E5117B">
      <w:pPr>
        <w:tabs>
          <w:tab w:val="left" w:pos="993"/>
        </w:tabs>
        <w:spacing w:after="0" w:line="240" w:lineRule="auto"/>
        <w:ind w:left="4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77E" w:rsidRPr="00E5117B" w:rsidRDefault="007F377E" w:rsidP="00E5117B">
      <w:pPr>
        <w:tabs>
          <w:tab w:val="left" w:pos="993"/>
        </w:tabs>
        <w:spacing w:after="0" w:line="240" w:lineRule="auto"/>
        <w:ind w:left="4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класс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Основные особенности физического метода исследования.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 — гипотеза — модель — (выводы-следствия с учетом границ модели) — критериальный эксперимент. Физическая теория. Приближенный характер физических законов. 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Моделирование явлений и объектов природы. Роль математики в физике.</w:t>
      </w:r>
      <w:r w:rsidRPr="004B77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7758">
        <w:rPr>
          <w:rFonts w:ascii="Times New Roman" w:hAnsi="Times New Roman" w:cs="Times New Roman"/>
          <w:sz w:val="24"/>
          <w:szCs w:val="24"/>
        </w:rPr>
        <w:t xml:space="preserve">Научное мировоззрение. 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Понятие о физической картине мира.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B7758">
        <w:rPr>
          <w:rFonts w:ascii="Times New Roman" w:hAnsi="Times New Roman" w:cs="Times New Roman"/>
          <w:b/>
          <w:iCs/>
          <w:sz w:val="24"/>
          <w:szCs w:val="24"/>
        </w:rPr>
        <w:t xml:space="preserve">2. Механика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Классическая механика как фундаментальная физическая теория. Границы ее применимости.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Кинематика. Механическое движение. Материальная точка. Относительность механического движения. Система отсчета. Координаты. 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 xml:space="preserve">Пространство и время в классической механике. </w:t>
      </w:r>
      <w:r w:rsidRPr="004B7758">
        <w:rPr>
          <w:rFonts w:ascii="Times New Roman" w:hAnsi="Times New Roman" w:cs="Times New Roman"/>
          <w:sz w:val="24"/>
          <w:szCs w:val="24"/>
        </w:rPr>
        <w:t xml:space="preserve">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</w:t>
      </w:r>
      <w:r w:rsidRPr="004B7758">
        <w:rPr>
          <w:rFonts w:ascii="Times New Roman" w:hAnsi="Times New Roman" w:cs="Times New Roman"/>
          <w:i/>
          <w:sz w:val="24"/>
          <w:szCs w:val="24"/>
        </w:rPr>
        <w:t>Угловая скорость.</w:t>
      </w:r>
      <w:r w:rsidRPr="004B7758">
        <w:rPr>
          <w:rFonts w:ascii="Times New Roman" w:hAnsi="Times New Roman" w:cs="Times New Roman"/>
          <w:sz w:val="24"/>
          <w:szCs w:val="24"/>
        </w:rPr>
        <w:t xml:space="preserve"> Центростремительное ускорение.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Кинематика твёрдого тела. Поступательное движение. Вращательное движение твердого тела. Угловая и линейная скорости вращения.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Динамика. Основное утверждение механики. Первый закон Ньютона. Инерциальные системы отсчета. Сила. Связь между силой и ускорением. Второй закон Ньютона. Масса. </w:t>
      </w:r>
      <w:r w:rsidRPr="004B7758">
        <w:rPr>
          <w:rFonts w:ascii="Times New Roman" w:hAnsi="Times New Roman" w:cs="Times New Roman"/>
          <w:i/>
          <w:sz w:val="24"/>
          <w:szCs w:val="24"/>
        </w:rPr>
        <w:t>Принцип суперпозиции сил</w:t>
      </w:r>
      <w:r w:rsidRPr="004B7758">
        <w:rPr>
          <w:rFonts w:ascii="Times New Roman" w:hAnsi="Times New Roman" w:cs="Times New Roman"/>
          <w:sz w:val="24"/>
          <w:szCs w:val="24"/>
        </w:rPr>
        <w:t>. Третий закон Ньютона. Принцип относительности Галилея.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Силы в природе.  Сила тяготения. Закон всемирного тяготения. Первая космическая скорость. Сила тяжести и вес. </w:t>
      </w:r>
      <w:r w:rsidRPr="004B7758">
        <w:rPr>
          <w:rFonts w:ascii="Times New Roman" w:hAnsi="Times New Roman" w:cs="Times New Roman"/>
          <w:i/>
          <w:sz w:val="24"/>
          <w:szCs w:val="24"/>
        </w:rPr>
        <w:t>Невесомость.</w:t>
      </w:r>
      <w:r w:rsidRPr="004B7758">
        <w:rPr>
          <w:rFonts w:ascii="Times New Roman" w:hAnsi="Times New Roman" w:cs="Times New Roman"/>
          <w:sz w:val="24"/>
          <w:szCs w:val="24"/>
        </w:rPr>
        <w:t xml:space="preserve"> Сила упругости. Закон Гука. Силы трения.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Законы сохранения в механике. 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i/>
          <w:sz w:val="24"/>
          <w:szCs w:val="24"/>
        </w:rPr>
        <w:t>Статика. Момент силы. Условие равновесия твёрдого тела.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Фронтальные лабораторные работы.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1.Движение тела по окружности под действием силы тяжести и упругости.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2.Изучение закона сохранения механической энергии.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Молекулярная физика. Термодинамика.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Основы молекулярной физики. Возникновение атомистической гипотезы строения вещества и ее экспериментальные доказательства. Размеры и масса молекул.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Количество вещества. Моль.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</w:t>
      </w:r>
      <w:r w:rsidRPr="004B7758">
        <w:rPr>
          <w:rFonts w:ascii="Times New Roman" w:hAnsi="Times New Roman" w:cs="Times New Roman"/>
          <w:i/>
          <w:sz w:val="24"/>
          <w:szCs w:val="24"/>
        </w:rPr>
        <w:t>Границы применимости модели.</w:t>
      </w:r>
      <w:r w:rsidRPr="004B7758">
        <w:rPr>
          <w:rFonts w:ascii="Times New Roman" w:hAnsi="Times New Roman" w:cs="Times New Roman"/>
          <w:sz w:val="24"/>
          <w:szCs w:val="24"/>
        </w:rPr>
        <w:t xml:space="preserve"> Основное уравнение молекулярно-кинетической теории газа. 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Температура. Энергия теплового движения молекул. Тепловое равновесие. Определение температуры.  Абсолютная температура. Температура – мера средней кинетической энергии молекул. Измерение скоростей движения молекул газа. Уравнение состояния идеального газа.  Уравнение Менделеева - Клапейрона. Газовые законы.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 xml:space="preserve">Термодинамика. Внутренняя энергия. Работа в термодинамике. Количество теплоты. Теплоемкость. Первый закон термодинамики. Изопроцессы. 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Изотермы Ван-дер-Ваалъса.</w:t>
      </w:r>
      <w:r w:rsidRPr="004B77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Адиабатный процесс</w:t>
      </w:r>
      <w:r w:rsidRPr="004B775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4B7758">
        <w:rPr>
          <w:rFonts w:ascii="Times New Roman" w:hAnsi="Times New Roman" w:cs="Times New Roman"/>
          <w:sz w:val="24"/>
          <w:szCs w:val="24"/>
        </w:rPr>
        <w:t xml:space="preserve">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Холодильник: устройство и принцип действия</w:t>
      </w:r>
      <w:r w:rsidRPr="004B7758">
        <w:rPr>
          <w:rFonts w:ascii="Times New Roman" w:hAnsi="Times New Roman" w:cs="Times New Roman"/>
          <w:iCs/>
          <w:sz w:val="24"/>
          <w:szCs w:val="24"/>
        </w:rPr>
        <w:t>.</w:t>
      </w:r>
      <w:r w:rsidRPr="004B7758">
        <w:rPr>
          <w:rFonts w:ascii="Times New Roman" w:hAnsi="Times New Roman" w:cs="Times New Roman"/>
          <w:sz w:val="24"/>
          <w:szCs w:val="24"/>
        </w:rPr>
        <w:t xml:space="preserve"> КПД двигателей.</w:t>
      </w:r>
      <w:r w:rsidRPr="004B77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Проблемы энергетики и охраны окружающей среды.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Взаимное превращение  жидкостей и газов</w:t>
      </w:r>
      <w:r w:rsidRPr="004B77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B7758">
        <w:rPr>
          <w:rFonts w:ascii="Times New Roman" w:hAnsi="Times New Roman" w:cs="Times New Roman"/>
          <w:sz w:val="24"/>
          <w:szCs w:val="24"/>
        </w:rPr>
        <w:t>Твердые тела.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758">
        <w:rPr>
          <w:rFonts w:ascii="Times New Roman" w:hAnsi="Times New Roman" w:cs="Times New Roman"/>
          <w:i/>
          <w:iCs/>
          <w:sz w:val="24"/>
          <w:szCs w:val="24"/>
        </w:rPr>
        <w:t>Модель строения жидкостей.</w:t>
      </w:r>
      <w:r w:rsidRPr="004B77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7758">
        <w:rPr>
          <w:rFonts w:ascii="Times New Roman" w:hAnsi="Times New Roman" w:cs="Times New Roman"/>
          <w:sz w:val="24"/>
          <w:szCs w:val="24"/>
        </w:rPr>
        <w:t>Испарение и кипение.  Насыщенный пар. Влажность воздуха. Кристаллические и аморфные тела.</w:t>
      </w:r>
      <w:r w:rsidRPr="004B77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Модели строения твердых тел.</w:t>
      </w:r>
      <w:r w:rsidRPr="004B77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Плавление и отвердевание. Уравнение теплового баланса.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Фронтальные лабораторные работы.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3.Опытная проверка закона Гей-Люссака.</w:t>
      </w:r>
      <w:r w:rsidRPr="004B775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i/>
          <w:sz w:val="24"/>
          <w:szCs w:val="24"/>
        </w:rPr>
        <w:t>4</w:t>
      </w:r>
      <w:r w:rsidRPr="004B7758">
        <w:rPr>
          <w:rFonts w:ascii="Times New Roman" w:hAnsi="Times New Roman" w:cs="Times New Roman"/>
          <w:sz w:val="24"/>
          <w:szCs w:val="24"/>
        </w:rPr>
        <w:t>.</w:t>
      </w:r>
      <w:r w:rsidRPr="004B7758">
        <w:rPr>
          <w:rFonts w:ascii="Times New Roman" w:hAnsi="Times New Roman" w:cs="Times New Roman"/>
          <w:i/>
          <w:sz w:val="24"/>
          <w:szCs w:val="24"/>
        </w:rPr>
        <w:t>Опытная проверка закона Бойля-Мариотта.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758">
        <w:rPr>
          <w:rFonts w:ascii="Times New Roman" w:hAnsi="Times New Roman" w:cs="Times New Roman"/>
          <w:i/>
          <w:iCs/>
          <w:sz w:val="24"/>
          <w:szCs w:val="24"/>
        </w:rPr>
        <w:t>5.Измерение модуля упругости резины.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4 .Электродинамика.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Электростатика. 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Постоянный электрический ток. 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Электрический ток в различных средах. Электрический ток в металлах. </w:t>
      </w:r>
      <w:r w:rsidRPr="004B7758">
        <w:rPr>
          <w:rFonts w:ascii="Times New Roman" w:hAnsi="Times New Roman" w:cs="Times New Roman"/>
          <w:i/>
          <w:sz w:val="24"/>
          <w:szCs w:val="24"/>
        </w:rPr>
        <w:t>Зависимость сопротивления от температуры.</w:t>
      </w:r>
      <w:r w:rsidRPr="004B7758">
        <w:rPr>
          <w:rFonts w:ascii="Times New Roman" w:hAnsi="Times New Roman" w:cs="Times New Roman"/>
          <w:sz w:val="24"/>
          <w:szCs w:val="24"/>
        </w:rPr>
        <w:t xml:space="preserve"> </w:t>
      </w:r>
      <w:r w:rsidRPr="004B7758">
        <w:rPr>
          <w:rFonts w:ascii="Times New Roman" w:hAnsi="Times New Roman" w:cs="Times New Roman"/>
          <w:i/>
          <w:sz w:val="24"/>
          <w:szCs w:val="24"/>
        </w:rPr>
        <w:t>Сверхпроводимость.</w:t>
      </w:r>
      <w:r w:rsidRPr="004B7758">
        <w:rPr>
          <w:rFonts w:ascii="Times New Roman" w:hAnsi="Times New Roman" w:cs="Times New Roman"/>
          <w:sz w:val="24"/>
          <w:szCs w:val="24"/>
        </w:rPr>
        <w:t xml:space="preserve"> Полупроводники. Собственная и примесная проводимость полупроводников, р-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переход. Полупроводниковый диод. Транзистор. Электрический ток в жидкостях.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Электрический ток в вакууме. Электрический ток в газах. Плазма.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Cs/>
          <w:sz w:val="24"/>
          <w:szCs w:val="24"/>
        </w:rPr>
        <w:t xml:space="preserve">Магнитное поле. </w:t>
      </w:r>
      <w:r w:rsidRPr="004B7758">
        <w:rPr>
          <w:rFonts w:ascii="Times New Roman" w:hAnsi="Times New Roman" w:cs="Times New Roman"/>
          <w:sz w:val="24"/>
          <w:szCs w:val="24"/>
        </w:rPr>
        <w:t xml:space="preserve">Взаимодействие  токов.  Магнитное  поле. Индукция  магнитного  поля. Сила  Ампера. Сила Лоренца. Магнитные свойства вещества.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Cs/>
          <w:sz w:val="24"/>
          <w:szCs w:val="24"/>
        </w:rPr>
        <w:t xml:space="preserve">Электромагнитная индукция. </w:t>
      </w:r>
      <w:r w:rsidRPr="004B7758">
        <w:rPr>
          <w:rFonts w:ascii="Times New Roman" w:hAnsi="Times New Roman" w:cs="Times New Roman"/>
          <w:sz w:val="24"/>
          <w:szCs w:val="24"/>
        </w:rPr>
        <w:t xml:space="preserve">Открытие  электромагнитной  индукции. Правило Ленца. </w:t>
      </w:r>
      <w:r w:rsidRPr="004B7758">
        <w:rPr>
          <w:rFonts w:ascii="Times New Roman" w:hAnsi="Times New Roman" w:cs="Times New Roman"/>
          <w:i/>
          <w:sz w:val="24"/>
          <w:szCs w:val="24"/>
        </w:rPr>
        <w:t>Электроизмерительные приборы</w:t>
      </w:r>
      <w:r w:rsidRPr="004B7758">
        <w:rPr>
          <w:rFonts w:ascii="Times New Roman" w:hAnsi="Times New Roman" w:cs="Times New Roman"/>
          <w:sz w:val="24"/>
          <w:szCs w:val="24"/>
        </w:rPr>
        <w:t xml:space="preserve">. Магнитный поток. Закон электромагнитной индукции. Вихревое электрическое поле Самоиндукция. Индуктивность. Энергия магнитного поля. </w:t>
      </w:r>
      <w:r w:rsidRPr="004B7758">
        <w:rPr>
          <w:rFonts w:ascii="Times New Roman" w:hAnsi="Times New Roman" w:cs="Times New Roman"/>
          <w:i/>
          <w:sz w:val="24"/>
          <w:szCs w:val="24"/>
        </w:rPr>
        <w:t>Магнитные свойства вещества.</w:t>
      </w:r>
      <w:r w:rsidRPr="004B7758">
        <w:rPr>
          <w:rFonts w:ascii="Times New Roman" w:hAnsi="Times New Roman" w:cs="Times New Roman"/>
          <w:sz w:val="24"/>
          <w:szCs w:val="24"/>
        </w:rPr>
        <w:t xml:space="preserve"> Электромагнитное поле.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Фронтальные лабораторные работы.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6.Изучение последовательного и параллельного соединений проводников.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7.Измерение ЭДС и внутреннего сопротивления источника тока.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i/>
          <w:sz w:val="24"/>
          <w:szCs w:val="24"/>
        </w:rPr>
        <w:t>8.</w:t>
      </w:r>
      <w:r w:rsidRPr="004B7758">
        <w:rPr>
          <w:rFonts w:ascii="Times New Roman" w:hAnsi="Times New Roman" w:cs="Times New Roman"/>
          <w:i/>
          <w:iCs/>
          <w:sz w:val="24"/>
          <w:szCs w:val="24"/>
        </w:rPr>
        <w:t>Определение заряда электрон.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7758">
        <w:rPr>
          <w:rFonts w:ascii="Times New Roman" w:hAnsi="Times New Roman" w:cs="Times New Roman"/>
          <w:iCs/>
          <w:sz w:val="24"/>
          <w:szCs w:val="24"/>
        </w:rPr>
        <w:t>9.Наблюдение действия магнитного поля на ток.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7758">
        <w:rPr>
          <w:rFonts w:ascii="Times New Roman" w:hAnsi="Times New Roman" w:cs="Times New Roman"/>
          <w:iCs/>
          <w:sz w:val="24"/>
          <w:szCs w:val="24"/>
        </w:rPr>
        <w:t>10.Изучение явления электромагнитной индукции.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 xml:space="preserve">Тема 5. Колебания и волны.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Механические колебания. </w:t>
      </w:r>
      <w:r w:rsidRPr="004B7758">
        <w:rPr>
          <w:rFonts w:ascii="Times New Roman" w:hAnsi="Times New Roman" w:cs="Times New Roman"/>
          <w:i/>
          <w:sz w:val="24"/>
          <w:szCs w:val="24"/>
        </w:rPr>
        <w:t xml:space="preserve">Свободные  колебания. Математический маятник. Гармонические колебания. Амплитуда, период, частота и фаза колебаний.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i/>
          <w:sz w:val="24"/>
          <w:szCs w:val="24"/>
        </w:rPr>
        <w:t xml:space="preserve">Вынужденные колебания. Резонанс. Автоколебания.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Электрические колебания. Свободные  колебания  в  колебательном  контуре. Период свободных электрических колебаний. Вынужденные колебания. Переменный электрический ток. </w:t>
      </w:r>
      <w:r w:rsidRPr="004B7758">
        <w:rPr>
          <w:rFonts w:ascii="Times New Roman" w:hAnsi="Times New Roman" w:cs="Times New Roman"/>
          <w:i/>
          <w:sz w:val="24"/>
          <w:szCs w:val="24"/>
        </w:rPr>
        <w:t>Активное сопротивление,  емкость и индуктивность в цепи переменного тока. Мощность в цепи переменного тока Резонанс в электрической цепи.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Производство, передача и потребление электрической энергии. Генерирование  энергии. Трансформатор. Передача электрической энергии. 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i/>
          <w:sz w:val="24"/>
          <w:szCs w:val="24"/>
        </w:rPr>
        <w:t>Механические волны.</w:t>
      </w:r>
      <w:r w:rsidRPr="004B7758">
        <w:rPr>
          <w:rFonts w:ascii="Times New Roman" w:hAnsi="Times New Roman" w:cs="Times New Roman"/>
          <w:sz w:val="24"/>
          <w:szCs w:val="24"/>
        </w:rPr>
        <w:t xml:space="preserve"> </w:t>
      </w:r>
      <w:r w:rsidRPr="004B7758">
        <w:rPr>
          <w:rFonts w:ascii="Times New Roman" w:hAnsi="Times New Roman" w:cs="Times New Roman"/>
          <w:i/>
          <w:sz w:val="24"/>
          <w:szCs w:val="24"/>
        </w:rPr>
        <w:t>Продольные и поперечные волны. Длина волны. Скорость распространения волны. Звуковые волны.</w:t>
      </w:r>
      <w:r w:rsidRPr="004B7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Интерференция волн. Принцип Гюйгенса. Дифракция волн.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Электромагнитные волны. Излучение электромагнитных волн. Свойства электромагнитных волн. Принцип радиосвязи. Телевидение.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Фронтальная лабораторная работа.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7758">
        <w:rPr>
          <w:rFonts w:ascii="Times New Roman" w:hAnsi="Times New Roman" w:cs="Times New Roman"/>
          <w:iCs/>
          <w:sz w:val="24"/>
          <w:szCs w:val="24"/>
        </w:rPr>
        <w:t>11.Определение  ускорения свободного падения с помощью маятника.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 xml:space="preserve">Тема 6. Оптика.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Световые лучи. Закон  преломления  света. </w:t>
      </w:r>
      <w:r w:rsidRPr="004B7758">
        <w:rPr>
          <w:rFonts w:ascii="Times New Roman" w:hAnsi="Times New Roman" w:cs="Times New Roman"/>
          <w:i/>
          <w:sz w:val="24"/>
          <w:szCs w:val="24"/>
        </w:rPr>
        <w:t>Полное внутреннее отражение.</w:t>
      </w:r>
      <w:r w:rsidRPr="004B77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7758">
        <w:rPr>
          <w:rFonts w:ascii="Times New Roman" w:hAnsi="Times New Roman" w:cs="Times New Roman"/>
          <w:sz w:val="24"/>
          <w:szCs w:val="24"/>
        </w:rPr>
        <w:t xml:space="preserve">Призма. Формула тонкой линзы. Получение изображения с помощью линзы. </w:t>
      </w:r>
      <w:r w:rsidRPr="004B7758">
        <w:rPr>
          <w:rFonts w:ascii="Times New Roman" w:hAnsi="Times New Roman" w:cs="Times New Roman"/>
          <w:i/>
          <w:sz w:val="24"/>
          <w:szCs w:val="24"/>
        </w:rPr>
        <w:t>Оптические приборы.</w:t>
      </w:r>
      <w:r w:rsidRPr="004B7758">
        <w:rPr>
          <w:rFonts w:ascii="Times New Roman" w:hAnsi="Times New Roman" w:cs="Times New Roman"/>
          <w:sz w:val="24"/>
          <w:szCs w:val="24"/>
        </w:rPr>
        <w:t xml:space="preserve"> </w:t>
      </w:r>
      <w:r w:rsidRPr="004B7758">
        <w:rPr>
          <w:rFonts w:ascii="Times New Roman" w:hAnsi="Times New Roman" w:cs="Times New Roman"/>
          <w:i/>
          <w:sz w:val="24"/>
          <w:szCs w:val="24"/>
        </w:rPr>
        <w:t>Их разрешающая способность.</w:t>
      </w:r>
      <w:r w:rsidRPr="004B7758">
        <w:rPr>
          <w:rFonts w:ascii="Times New Roman" w:hAnsi="Times New Roman" w:cs="Times New Roman"/>
          <w:sz w:val="24"/>
          <w:szCs w:val="24"/>
        </w:rPr>
        <w:t xml:space="preserve"> Светоэлектромагнитные волны. Скорость света и методы ее измерения. Дисперсия света. Интерференция  света. Когерентность. Дифракция  света. Дифракционная  решётка. Поперечность  световых  волн. Поляризация  света. </w:t>
      </w:r>
      <w:r w:rsidRPr="004B7758">
        <w:rPr>
          <w:rFonts w:ascii="Times New Roman" w:hAnsi="Times New Roman" w:cs="Times New Roman"/>
          <w:color w:val="000000"/>
          <w:spacing w:val="-1"/>
          <w:w w:val="118"/>
          <w:sz w:val="24"/>
          <w:szCs w:val="24"/>
        </w:rPr>
        <w:t>Излучение и спектры</w:t>
      </w:r>
      <w:r w:rsidRPr="004B7758">
        <w:rPr>
          <w:rFonts w:ascii="Times New Roman" w:hAnsi="Times New Roman" w:cs="Times New Roman"/>
          <w:sz w:val="24"/>
          <w:szCs w:val="24"/>
        </w:rPr>
        <w:t xml:space="preserve">. Шкала электромагнитных волн.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Фронтальные лабораторные работы.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7758">
        <w:rPr>
          <w:rFonts w:ascii="Times New Roman" w:hAnsi="Times New Roman" w:cs="Times New Roman"/>
          <w:iCs/>
          <w:sz w:val="24"/>
          <w:szCs w:val="24"/>
        </w:rPr>
        <w:t>12. Измерение показателя преломления стекла.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7758">
        <w:rPr>
          <w:rFonts w:ascii="Times New Roman" w:hAnsi="Times New Roman" w:cs="Times New Roman"/>
          <w:iCs/>
          <w:sz w:val="24"/>
          <w:szCs w:val="24"/>
        </w:rPr>
        <w:t>13. Определение оптической силы и фокусного расстояния собирающей  линзы.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7758">
        <w:rPr>
          <w:rFonts w:ascii="Times New Roman" w:hAnsi="Times New Roman" w:cs="Times New Roman"/>
          <w:iCs/>
          <w:sz w:val="24"/>
          <w:szCs w:val="24"/>
        </w:rPr>
        <w:t>14. Измерение длины световой волны.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Fonts w:ascii="Times New Roman" w:hAnsi="Times New Roman" w:cs="Times New Roman"/>
          <w:iCs/>
          <w:sz w:val="24"/>
          <w:szCs w:val="24"/>
        </w:rPr>
        <w:t>15. Наблюдение интерференции и дифракции света.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iCs/>
          <w:sz w:val="24"/>
          <w:szCs w:val="24"/>
        </w:rPr>
        <w:t>16.</w:t>
      </w:r>
      <w:r w:rsidRPr="004B7758">
        <w:rPr>
          <w:rFonts w:ascii="Times New Roman" w:hAnsi="Times New Roman" w:cs="Times New Roman"/>
          <w:sz w:val="24"/>
          <w:szCs w:val="24"/>
        </w:rPr>
        <w:t xml:space="preserve"> Наблюдение  сплошного  и  линейчатого  спектров.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7. Основы специальной  теории относительности.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Постулаты теории относительности. Принцип относительности Эйнштейна. Постоянство скорости света. </w:t>
      </w:r>
      <w:r w:rsidRPr="004B7758">
        <w:rPr>
          <w:rFonts w:ascii="Times New Roman" w:hAnsi="Times New Roman" w:cs="Times New Roman"/>
          <w:i/>
          <w:sz w:val="24"/>
          <w:szCs w:val="24"/>
        </w:rPr>
        <w:t>Пространство и время в специальной теории относительности.</w:t>
      </w:r>
      <w:r w:rsidRPr="004B7758">
        <w:rPr>
          <w:rFonts w:ascii="Times New Roman" w:hAnsi="Times New Roman" w:cs="Times New Roman"/>
          <w:sz w:val="24"/>
          <w:szCs w:val="24"/>
        </w:rPr>
        <w:t xml:space="preserve"> Релятивистская динамика. Связь массы и энергии. 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758">
        <w:rPr>
          <w:rFonts w:ascii="Times New Roman" w:hAnsi="Times New Roman" w:cs="Times New Roman"/>
          <w:b/>
          <w:bCs/>
          <w:sz w:val="24"/>
          <w:szCs w:val="24"/>
        </w:rPr>
        <w:t xml:space="preserve">8. Квантовая физика.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Световые кванты. Тепловое излучение. Постоянная Планка. Фотоэффект. Уравнение  Эйнштейна  для  фотоэффекта. Фотоны. Опыты Лебедева и Вавилова.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color w:val="000000"/>
          <w:spacing w:val="1"/>
          <w:w w:val="118"/>
          <w:sz w:val="24"/>
          <w:szCs w:val="24"/>
        </w:rPr>
      </w:pPr>
      <w:r w:rsidRPr="004B7758">
        <w:rPr>
          <w:rFonts w:ascii="Times New Roman" w:hAnsi="Times New Roman" w:cs="Times New Roman"/>
          <w:color w:val="000000"/>
          <w:spacing w:val="1"/>
          <w:w w:val="118"/>
          <w:sz w:val="24"/>
          <w:szCs w:val="24"/>
        </w:rPr>
        <w:t xml:space="preserve">Атомная физика. </w:t>
      </w:r>
      <w:r w:rsidRPr="004B7758">
        <w:rPr>
          <w:rFonts w:ascii="Times New Roman" w:hAnsi="Times New Roman" w:cs="Times New Roman"/>
          <w:sz w:val="24"/>
          <w:szCs w:val="24"/>
        </w:rPr>
        <w:t xml:space="preserve">Строение атома. Опыты Резерфорда. Квантовые постулаты Бора. Модель атома водорода по  Бору. Трудности теории Бора. Квантовая механика. Гипотеза де Бройля. </w:t>
      </w:r>
      <w:r w:rsidRPr="004B7758">
        <w:rPr>
          <w:rFonts w:ascii="Times New Roman" w:hAnsi="Times New Roman" w:cs="Times New Roman"/>
          <w:i/>
          <w:sz w:val="24"/>
          <w:szCs w:val="24"/>
        </w:rPr>
        <w:t>Соотношение неопределенностей Гейзенберга.</w:t>
      </w:r>
      <w:r w:rsidRPr="004B7758">
        <w:rPr>
          <w:rFonts w:ascii="Times New Roman" w:hAnsi="Times New Roman" w:cs="Times New Roman"/>
          <w:sz w:val="24"/>
          <w:szCs w:val="24"/>
        </w:rPr>
        <w:t xml:space="preserve"> Корпускулярно-волновой дуализм.  Дифракция электронов. Лазеры.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Физика атомного ядра. Методы регистрации элементарных частиц.  Радиоактивные превращения. Закон радиоактивного распада и его статистический характер. 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  <w:r w:rsidRPr="004B7758">
        <w:rPr>
          <w:rFonts w:ascii="Times New Roman" w:hAnsi="Times New Roman" w:cs="Times New Roman"/>
          <w:i/>
          <w:sz w:val="24"/>
          <w:szCs w:val="24"/>
        </w:rPr>
        <w:t>Статистический характер процессов в микромире</w:t>
      </w:r>
      <w:r w:rsidRPr="004B7758">
        <w:rPr>
          <w:rFonts w:ascii="Times New Roman" w:hAnsi="Times New Roman" w:cs="Times New Roman"/>
          <w:sz w:val="24"/>
          <w:szCs w:val="24"/>
        </w:rPr>
        <w:t xml:space="preserve">. </w:t>
      </w:r>
      <w:r w:rsidRPr="004B7758">
        <w:rPr>
          <w:rFonts w:ascii="Times New Roman" w:hAnsi="Times New Roman" w:cs="Times New Roman"/>
          <w:i/>
          <w:sz w:val="24"/>
          <w:szCs w:val="24"/>
        </w:rPr>
        <w:t>Античастицы.</w:t>
      </w:r>
      <w:r w:rsidRPr="004B7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Фронтальная лабораторная работа.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17. Изучение треков заряженных частиц.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9. Строение и   эволюция Вселенной.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Строение Солнечной системы. Система Земля – Луна. Солнце – ближайшая  к нам звезда. Звезды и  источники их  энергии. Современные представления о происхождении  и эволюции Солнца, звёзд, галактик. Применимость законов физики для объяснения природы космических объектов.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10. Значение физики для понимания мира и развития производительных сил. </w:t>
      </w:r>
    </w:p>
    <w:p w:rsidR="007F377E" w:rsidRPr="004B7758" w:rsidRDefault="007F377E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Единая физическая картина мира.  Фундаментальные взаимодействия. Физика и научно-техническая революция. Физика и культура. </w:t>
      </w:r>
    </w:p>
    <w:p w:rsidR="004B7758" w:rsidRPr="004B7758" w:rsidRDefault="004B7758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4B7758" w:rsidRPr="004B7758" w:rsidRDefault="004B7758" w:rsidP="00E5117B">
      <w:pPr>
        <w:pStyle w:val="af"/>
        <w:numPr>
          <w:ilvl w:val="2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lastRenderedPageBreak/>
        <w:t>Астрономия</w:t>
      </w:r>
    </w:p>
    <w:p w:rsidR="004B7758" w:rsidRPr="004B7758" w:rsidRDefault="004B7758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4B7758" w:rsidRPr="004B7758" w:rsidRDefault="004B7758" w:rsidP="004B7758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4B7758">
        <w:rPr>
          <w:rStyle w:val="c19"/>
          <w:b/>
          <w:bCs/>
          <w:color w:val="000000"/>
        </w:rPr>
        <w:t>ПРЕДМЕТ АСТРОНОМИИ</w:t>
      </w:r>
    </w:p>
    <w:p w:rsidR="004B7758" w:rsidRPr="004B7758" w:rsidRDefault="004B7758" w:rsidP="004B775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B7758">
        <w:rPr>
          <w:rStyle w:val="c3"/>
          <w:color w:val="000000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4B7758" w:rsidRPr="004B7758" w:rsidRDefault="004B7758" w:rsidP="004B7758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4B7758">
        <w:rPr>
          <w:rStyle w:val="c19"/>
          <w:b/>
          <w:bCs/>
          <w:color w:val="000000"/>
        </w:rPr>
        <w:t>ОСНОВЫ ПРАКТИЧЕСКОЙ АСТРОНОМИИ</w:t>
      </w:r>
    </w:p>
    <w:p w:rsidR="004B7758" w:rsidRPr="004B7758" w:rsidRDefault="004B7758" w:rsidP="004B775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B7758">
        <w:rPr>
          <w:rStyle w:val="c3"/>
          <w:color w:val="000000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 Движение Земли вокруг Солнца. Видимое движение и фазы Луны. Солнечные и лунные затмения. Время и календарь.</w:t>
      </w:r>
    </w:p>
    <w:p w:rsidR="004B7758" w:rsidRPr="004B7758" w:rsidRDefault="004B7758" w:rsidP="004B7758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4B7758">
        <w:rPr>
          <w:rStyle w:val="c19"/>
          <w:b/>
          <w:bCs/>
          <w:color w:val="000000"/>
        </w:rPr>
        <w:t>ЗАКОНЫ ДВИЖЕНИЯ НЕБЕСНЫХ ТЕЛ</w:t>
      </w:r>
    </w:p>
    <w:p w:rsidR="004B7758" w:rsidRPr="004B7758" w:rsidRDefault="004B7758" w:rsidP="004B775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B7758">
        <w:rPr>
          <w:rStyle w:val="c3"/>
          <w:color w:val="000000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4B7758" w:rsidRPr="004B7758" w:rsidRDefault="004B7758" w:rsidP="004B7758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4B7758">
        <w:rPr>
          <w:rStyle w:val="c19"/>
          <w:b/>
          <w:bCs/>
          <w:color w:val="000000"/>
        </w:rPr>
        <w:t>СОЛНЕЧНАЯ СИСТЕМА</w:t>
      </w:r>
    </w:p>
    <w:p w:rsidR="004B7758" w:rsidRPr="004B7758" w:rsidRDefault="004B7758" w:rsidP="004B775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B7758">
        <w:rPr>
          <w:rStyle w:val="c3"/>
          <w:color w:val="000000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4B7758" w:rsidRPr="004B7758" w:rsidRDefault="004B7758" w:rsidP="004B7758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4B7758">
        <w:rPr>
          <w:rStyle w:val="c19"/>
          <w:b/>
          <w:bCs/>
          <w:color w:val="000000"/>
        </w:rPr>
        <w:t>МЕТОДЫ АСТРОНОМИЧЕСКИХ ИССЛЕДОВАНИЙ</w:t>
      </w:r>
    </w:p>
    <w:p w:rsidR="004B7758" w:rsidRPr="004B7758" w:rsidRDefault="004B7758" w:rsidP="004B775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B7758">
        <w:rPr>
          <w:rStyle w:val="c3"/>
          <w:color w:val="000000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4B7758" w:rsidRPr="004B7758" w:rsidRDefault="004B7758" w:rsidP="004B7758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4B7758">
        <w:rPr>
          <w:rStyle w:val="c19"/>
          <w:b/>
          <w:bCs/>
          <w:color w:val="000000"/>
        </w:rPr>
        <w:t>ЗВЕЗДЫ</w:t>
      </w:r>
    </w:p>
    <w:p w:rsidR="004B7758" w:rsidRPr="004B7758" w:rsidRDefault="004B7758" w:rsidP="004B775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B7758">
        <w:rPr>
          <w:rStyle w:val="c3"/>
          <w:color w:val="000000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 Солнечно-земные связи.</w:t>
      </w:r>
    </w:p>
    <w:p w:rsidR="004B7758" w:rsidRPr="004B7758" w:rsidRDefault="004B7758" w:rsidP="004B7758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4B7758">
        <w:rPr>
          <w:rStyle w:val="c19"/>
          <w:b/>
          <w:bCs/>
          <w:color w:val="000000"/>
        </w:rPr>
        <w:t>НАША ГАЛАКТИКА – МЛЕЧНЫЙ ПУТЬ</w:t>
      </w:r>
    </w:p>
    <w:p w:rsidR="004B7758" w:rsidRPr="004B7758" w:rsidRDefault="004B7758" w:rsidP="004B775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B7758">
        <w:rPr>
          <w:rStyle w:val="c3"/>
          <w:color w:val="000000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4B7758" w:rsidRPr="004B7758" w:rsidRDefault="004B7758" w:rsidP="004B775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B7758">
        <w:rPr>
          <w:rStyle w:val="c3"/>
          <w:color w:val="000000"/>
        </w:rPr>
        <w:t>        </w:t>
      </w:r>
    </w:p>
    <w:p w:rsidR="004B7758" w:rsidRPr="004B7758" w:rsidRDefault="004B7758" w:rsidP="004B7758">
      <w:pPr>
        <w:pStyle w:val="c16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4B7758">
        <w:rPr>
          <w:rStyle w:val="c19"/>
          <w:b/>
          <w:bCs/>
          <w:color w:val="000000"/>
        </w:rPr>
        <w:t>ГАЛАКТИКИ. СТРОЕНИЕ И ЭВОЛЮЦИЯ ВСЕЛЕННОЙ</w:t>
      </w:r>
    </w:p>
    <w:p w:rsidR="004B7758" w:rsidRPr="004B7758" w:rsidRDefault="004B7758" w:rsidP="004B775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B7758">
        <w:rPr>
          <w:rStyle w:val="c3"/>
          <w:color w:val="000000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282D44" w:rsidRPr="004B7758" w:rsidRDefault="00282D44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282D44" w:rsidRPr="004B7758" w:rsidRDefault="00282D44" w:rsidP="007F377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7F377E" w:rsidRPr="004B7758" w:rsidRDefault="00CE19D0" w:rsidP="00E5117B">
      <w:pPr>
        <w:pStyle w:val="a3"/>
        <w:numPr>
          <w:ilvl w:val="2"/>
          <w:numId w:val="38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</w:p>
    <w:p w:rsidR="00684BA9" w:rsidRPr="004B7758" w:rsidRDefault="00684BA9" w:rsidP="00684BA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17" w:rsidRPr="00733017" w:rsidRDefault="00733017" w:rsidP="00733017">
      <w:pPr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733017">
        <w:rPr>
          <w:rFonts w:ascii="Times New Roman" w:eastAsia="Calibri" w:hAnsi="Times New Roman" w:cs="Times New Roman"/>
          <w:b/>
          <w:sz w:val="24"/>
          <w:szCs w:val="24"/>
        </w:rPr>
        <w:t xml:space="preserve">10 класс </w:t>
      </w:r>
    </w:p>
    <w:p w:rsidR="00733017" w:rsidRPr="00733017" w:rsidRDefault="00733017" w:rsidP="0073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017">
        <w:rPr>
          <w:rFonts w:ascii="Times New Roman" w:eastAsia="Calibri" w:hAnsi="Times New Roman" w:cs="Times New Roman"/>
          <w:b/>
          <w:sz w:val="24"/>
          <w:szCs w:val="24"/>
        </w:rPr>
        <w:t>Введение.</w:t>
      </w:r>
      <w:r w:rsidRPr="007330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</w:t>
      </w:r>
    </w:p>
    <w:p w:rsidR="00733017" w:rsidRPr="00733017" w:rsidRDefault="00733017" w:rsidP="0073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17">
        <w:rPr>
          <w:rFonts w:ascii="Times New Roman" w:eastAsia="Calibri" w:hAnsi="Times New Roman" w:cs="Times New Roman"/>
          <w:sz w:val="24"/>
          <w:szCs w:val="24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733017" w:rsidRPr="00733017" w:rsidRDefault="00733017" w:rsidP="0073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17">
        <w:rPr>
          <w:rFonts w:ascii="Times New Roman" w:eastAsia="Calibri" w:hAnsi="Times New Roman" w:cs="Times New Roman"/>
          <w:sz w:val="24"/>
          <w:szCs w:val="24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33017" w:rsidRPr="00387DFD" w:rsidRDefault="00733017" w:rsidP="0073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DFD">
        <w:rPr>
          <w:rFonts w:ascii="Times New Roman" w:eastAsia="Calibri" w:hAnsi="Times New Roman" w:cs="Times New Roman"/>
          <w:b/>
          <w:sz w:val="24"/>
          <w:szCs w:val="24"/>
        </w:rPr>
        <w:t xml:space="preserve"> Общая характеристика мира </w:t>
      </w:r>
    </w:p>
    <w:p w:rsidR="00733017" w:rsidRPr="00733017" w:rsidRDefault="00733017" w:rsidP="0073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733017" w:rsidRPr="00733017" w:rsidRDefault="00733017" w:rsidP="0073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017">
        <w:rPr>
          <w:rFonts w:ascii="Times New Roman" w:eastAsia="Calibri" w:hAnsi="Times New Roman" w:cs="Times New Roman"/>
          <w:b/>
          <w:sz w:val="24"/>
          <w:szCs w:val="24"/>
        </w:rPr>
        <w:t xml:space="preserve"> Современная политическая карта мира. </w:t>
      </w:r>
    </w:p>
    <w:p w:rsidR="00733017" w:rsidRPr="00733017" w:rsidRDefault="00733017" w:rsidP="0073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17">
        <w:rPr>
          <w:rFonts w:ascii="Times New Roman" w:eastAsia="Calibri" w:hAnsi="Times New Roman" w:cs="Times New Roman"/>
          <w:sz w:val="24"/>
          <w:szCs w:val="24"/>
        </w:rPr>
        <w:t xml:space="preserve">Многообразие стран современного мира. Государственный строй мира. Международные отношения. Политическая география. </w:t>
      </w:r>
    </w:p>
    <w:p w:rsidR="00733017" w:rsidRPr="00733017" w:rsidRDefault="00733017" w:rsidP="00E51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1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733017" w:rsidRPr="00733017" w:rsidRDefault="00733017" w:rsidP="00387D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017">
        <w:rPr>
          <w:rFonts w:ascii="Times New Roman" w:eastAsia="Calibri" w:hAnsi="Times New Roman" w:cs="Times New Roman"/>
          <w:b/>
          <w:sz w:val="24"/>
          <w:szCs w:val="24"/>
        </w:rPr>
        <w:t xml:space="preserve"> Приро</w:t>
      </w:r>
      <w:r w:rsidR="00387DFD">
        <w:rPr>
          <w:rFonts w:ascii="Times New Roman" w:eastAsia="Calibri" w:hAnsi="Times New Roman" w:cs="Times New Roman"/>
          <w:b/>
          <w:sz w:val="24"/>
          <w:szCs w:val="24"/>
        </w:rPr>
        <w:t>да и человек в современном мире</w:t>
      </w:r>
    </w:p>
    <w:p w:rsidR="00733017" w:rsidRPr="00387DFD" w:rsidRDefault="00733017" w:rsidP="00733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взаимодействия общества и природы. Понятие о географической (окружающей) среде, географическом детерминизме и нигилизме. «Обмен веществ» между обществом и природой. Степень «очеловеченности» природной среды в XXI в.</w:t>
      </w:r>
    </w:p>
    <w:p w:rsidR="00733017" w:rsidRPr="00387DFD" w:rsidRDefault="00733017" w:rsidP="00733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ресурсы Земли. Понятие о ресурсообеспеченности. Минеральные (топливные, рудные и нерудные) ресурсы и расчёт обеспеченности ими. Понятие о территориальных сочетаниях природных ресурсов.</w:t>
      </w:r>
    </w:p>
    <w:p w:rsidR="00733017" w:rsidRPr="00387DFD" w:rsidRDefault="00733017" w:rsidP="00733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ресурсы и обеспеченность ими различных регионов и стран. Размеры и структура мирового земельного фонда. Процессы опустынивания. География водных ресурсов Земли. Различия в обеспеченности водными ресурсами регионов и стран. Пути решения водной проблемы. Гидроэнергетический потенциал.</w:t>
      </w:r>
    </w:p>
    <w:p w:rsidR="00733017" w:rsidRPr="00387DFD" w:rsidRDefault="00733017" w:rsidP="00733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ресурсы. География лесных ресурсов, северный и южный лесные пояса мира. Проблема обезлесения. Ресурсы животного мира. Проблема оскудения генофонда.</w:t>
      </w:r>
    </w:p>
    <w:p w:rsidR="00733017" w:rsidRPr="00387DFD" w:rsidRDefault="00733017" w:rsidP="00733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Мирового океана: водные, минеральные, биологические, их география. Климатические и космические ресурсы, новые возобновляемые источники энергии. Рекреационные ресурсы, их виды. Антропогенное загрязнение окружающей среды. Загрязнение литосферы, гидросферы (вод суши и Мирового океана), атмосферы. Решение природоохранных проблем: три главных пути.</w:t>
      </w:r>
    </w:p>
    <w:p w:rsidR="00733017" w:rsidRPr="00387DFD" w:rsidRDefault="00733017" w:rsidP="00733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Природоохранная деятельность и экологическая политика. Особо охраняемые природные территории (ООГГГ). Всемирное культурное и природное наследие ЮНЕСКО.</w:t>
      </w:r>
    </w:p>
    <w:p w:rsidR="00733017" w:rsidRPr="00387DFD" w:rsidRDefault="00733017" w:rsidP="007330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</w:t>
      </w:r>
      <w:proofErr w:type="gramStart"/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географическом</w:t>
      </w:r>
      <w:proofErr w:type="gramEnd"/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ресурсоведении и геоэкологии.</w:t>
      </w: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017" w:rsidRPr="00733017" w:rsidRDefault="00733017" w:rsidP="0073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17">
        <w:rPr>
          <w:rFonts w:ascii="Times New Roman" w:eastAsia="Calibri" w:hAnsi="Times New Roman" w:cs="Times New Roman"/>
          <w:b/>
          <w:sz w:val="24"/>
          <w:szCs w:val="24"/>
        </w:rPr>
        <w:t xml:space="preserve">География населения мира. </w:t>
      </w:r>
      <w:r w:rsidRPr="007330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733017" w:rsidRPr="00733017" w:rsidRDefault="00733017" w:rsidP="0073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17">
        <w:rPr>
          <w:rFonts w:ascii="Times New Roman" w:eastAsia="Calibri" w:hAnsi="Times New Roman" w:cs="Times New Roman"/>
          <w:sz w:val="24"/>
          <w:szCs w:val="24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733017">
        <w:rPr>
          <w:rFonts w:ascii="Times New Roman" w:eastAsia="Calibri" w:hAnsi="Times New Roman" w:cs="Times New Roman"/>
          <w:iCs/>
          <w:sz w:val="24"/>
          <w:szCs w:val="24"/>
        </w:rPr>
        <w:t>Их типы и виды.</w:t>
      </w:r>
      <w:r w:rsidRPr="00733017">
        <w:rPr>
          <w:rFonts w:ascii="Times New Roman" w:eastAsia="Calibri" w:hAnsi="Times New Roman" w:cs="Times New Roman"/>
          <w:sz w:val="24"/>
          <w:szCs w:val="24"/>
        </w:rPr>
        <w:t xml:space="preserve"> Структура населения (половая, </w:t>
      </w:r>
      <w:r w:rsidRPr="00733017">
        <w:rPr>
          <w:rFonts w:ascii="Times New Roman" w:eastAsia="Calibri" w:hAnsi="Times New Roman" w:cs="Times New Roman"/>
          <w:sz w:val="24"/>
          <w:szCs w:val="24"/>
        </w:rPr>
        <w:lastRenderedPageBreak/>
        <w:t>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733017" w:rsidRPr="00733017" w:rsidRDefault="00733017" w:rsidP="0073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17">
        <w:rPr>
          <w:rFonts w:ascii="Times New Roman" w:eastAsia="Calibri" w:hAnsi="Times New Roman" w:cs="Times New Roman"/>
          <w:sz w:val="24"/>
          <w:szCs w:val="24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733017" w:rsidRPr="00733017" w:rsidRDefault="00733017" w:rsidP="0073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017">
        <w:rPr>
          <w:rFonts w:ascii="Times New Roman" w:eastAsia="Calibri" w:hAnsi="Times New Roman" w:cs="Times New Roman"/>
          <w:b/>
          <w:sz w:val="24"/>
          <w:szCs w:val="24"/>
        </w:rPr>
        <w:t xml:space="preserve">НТР и мировое хозяйство. </w:t>
      </w:r>
    </w:p>
    <w:p w:rsidR="00733017" w:rsidRPr="00733017" w:rsidRDefault="00733017" w:rsidP="0073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17">
        <w:rPr>
          <w:rFonts w:ascii="Times New Roman" w:eastAsia="Calibri" w:hAnsi="Times New Roman" w:cs="Times New Roman"/>
          <w:sz w:val="24"/>
          <w:szCs w:val="24"/>
        </w:rPr>
        <w:t xml:space="preserve"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 </w:t>
      </w:r>
    </w:p>
    <w:p w:rsidR="00733017" w:rsidRPr="00733017" w:rsidRDefault="00733017" w:rsidP="0073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017">
        <w:rPr>
          <w:rFonts w:ascii="Times New Roman" w:eastAsia="Calibri" w:hAnsi="Times New Roman" w:cs="Times New Roman"/>
          <w:b/>
          <w:sz w:val="24"/>
          <w:szCs w:val="24"/>
        </w:rPr>
        <w:t xml:space="preserve">География отраслей мирового хозяйства. </w:t>
      </w:r>
    </w:p>
    <w:p w:rsidR="00733017" w:rsidRPr="00733017" w:rsidRDefault="00733017" w:rsidP="0073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3017">
        <w:rPr>
          <w:rFonts w:ascii="Times New Roman" w:eastAsia="Calibri" w:hAnsi="Times New Roman" w:cs="Times New Roman"/>
          <w:sz w:val="24"/>
          <w:szCs w:val="24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</w:t>
      </w:r>
      <w:proofErr w:type="gramEnd"/>
      <w:r w:rsidRPr="00733017">
        <w:rPr>
          <w:rFonts w:ascii="Times New Roman" w:eastAsia="Calibri" w:hAnsi="Times New Roman" w:cs="Times New Roman"/>
          <w:sz w:val="24"/>
          <w:szCs w:val="24"/>
        </w:rPr>
        <w:t xml:space="preserve"> География сельского хозяйства и рыболовства. География транспорта.</w:t>
      </w:r>
    </w:p>
    <w:p w:rsidR="00733017" w:rsidRPr="00733017" w:rsidRDefault="00733017" w:rsidP="0073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17">
        <w:rPr>
          <w:rFonts w:ascii="Times New Roman" w:eastAsia="Calibri" w:hAnsi="Times New Roman" w:cs="Times New Roman"/>
          <w:sz w:val="24"/>
          <w:szCs w:val="24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733017" w:rsidRPr="00733017" w:rsidRDefault="00733017" w:rsidP="0073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17">
        <w:rPr>
          <w:rFonts w:ascii="Times New Roman" w:eastAsia="Calibri" w:hAnsi="Times New Roman" w:cs="Times New Roman"/>
          <w:sz w:val="24"/>
          <w:szCs w:val="24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733017">
        <w:rPr>
          <w:rFonts w:ascii="Times New Roman" w:eastAsia="Calibri" w:hAnsi="Times New Roman" w:cs="Times New Roman"/>
          <w:iCs/>
          <w:sz w:val="24"/>
          <w:szCs w:val="24"/>
        </w:rPr>
        <w:t>География мировых валютно-финансовых отношений.</w:t>
      </w:r>
      <w:r w:rsidRPr="00733017">
        <w:rPr>
          <w:rFonts w:ascii="Times New Roman" w:eastAsia="Calibri" w:hAnsi="Times New Roman" w:cs="Times New Roman"/>
          <w:sz w:val="24"/>
          <w:szCs w:val="24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017" w:rsidRPr="00733017" w:rsidRDefault="00733017" w:rsidP="0073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017" w:rsidRPr="00733017" w:rsidRDefault="00733017" w:rsidP="00E5117B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733017">
        <w:rPr>
          <w:rFonts w:ascii="Times New Roman" w:eastAsia="Calibri" w:hAnsi="Times New Roman" w:cs="Times New Roman"/>
          <w:b/>
          <w:sz w:val="24"/>
          <w:szCs w:val="24"/>
        </w:rPr>
        <w:t xml:space="preserve">11 класс </w:t>
      </w:r>
    </w:p>
    <w:p w:rsidR="00733017" w:rsidRPr="00733017" w:rsidRDefault="00733017" w:rsidP="0073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017" w:rsidRPr="00387DFD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0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87DFD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Региональная характеристика мира. </w:t>
      </w: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017">
        <w:rPr>
          <w:rFonts w:ascii="Times New Roman" w:eastAsia="Calibri" w:hAnsi="Times New Roman" w:cs="Times New Roman"/>
          <w:b/>
          <w:sz w:val="24"/>
          <w:szCs w:val="24"/>
        </w:rPr>
        <w:t>Тема 6: Зарубежная Европа.</w:t>
      </w: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17">
        <w:rPr>
          <w:rFonts w:ascii="Times New Roman" w:eastAsia="Calibri" w:hAnsi="Times New Roman" w:cs="Times New Roman"/>
          <w:sz w:val="24"/>
          <w:szCs w:val="24"/>
        </w:rPr>
        <w:t>Общая  характеристика Зарубежной Европы. Население и хозяйство. Субрегионы и страны Зарубежной Европы. Великобритания, Италия, Франция, Германи</w:t>
      </w:r>
      <w:proofErr w:type="gramStart"/>
      <w:r w:rsidRPr="00733017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733017">
        <w:rPr>
          <w:rFonts w:ascii="Times New Roman" w:eastAsia="Calibri" w:hAnsi="Times New Roman" w:cs="Times New Roman"/>
          <w:sz w:val="24"/>
          <w:szCs w:val="24"/>
        </w:rPr>
        <w:t xml:space="preserve"> ведущие страны мира.</w:t>
      </w: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017">
        <w:rPr>
          <w:rFonts w:ascii="Times New Roman" w:eastAsia="Calibri" w:hAnsi="Times New Roman" w:cs="Times New Roman"/>
          <w:b/>
          <w:sz w:val="24"/>
          <w:szCs w:val="24"/>
        </w:rPr>
        <w:t xml:space="preserve"> Зарубежная Азия. Австралия. </w:t>
      </w: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17">
        <w:rPr>
          <w:rFonts w:ascii="Times New Roman" w:eastAsia="Calibri" w:hAnsi="Times New Roman" w:cs="Times New Roman"/>
          <w:sz w:val="24"/>
          <w:szCs w:val="24"/>
        </w:rPr>
        <w:t>Общая характеристика Зарубежной Азии. Население и хозяйство. Китай, Япония, Индия. Австралийский Союз.</w:t>
      </w: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017">
        <w:rPr>
          <w:rFonts w:ascii="Times New Roman" w:eastAsia="Calibri" w:hAnsi="Times New Roman" w:cs="Times New Roman"/>
          <w:b/>
          <w:sz w:val="24"/>
          <w:szCs w:val="24"/>
        </w:rPr>
        <w:t xml:space="preserve"> Африка. </w:t>
      </w: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17">
        <w:rPr>
          <w:rFonts w:ascii="Times New Roman" w:eastAsia="Calibri" w:hAnsi="Times New Roman" w:cs="Times New Roman"/>
          <w:sz w:val="24"/>
          <w:szCs w:val="24"/>
        </w:rPr>
        <w:t>Общая характеристика региона «Африка». Население и хозяйство стран Африканского региона. Субрегионы Северной и Тропической Африки.</w:t>
      </w: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017">
        <w:rPr>
          <w:rFonts w:ascii="Times New Roman" w:eastAsia="Calibri" w:hAnsi="Times New Roman" w:cs="Times New Roman"/>
          <w:b/>
          <w:sz w:val="24"/>
          <w:szCs w:val="24"/>
        </w:rPr>
        <w:t xml:space="preserve"> Северная Америка. </w:t>
      </w: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17">
        <w:rPr>
          <w:rFonts w:ascii="Times New Roman" w:eastAsia="Calibri" w:hAnsi="Times New Roman" w:cs="Times New Roman"/>
          <w:sz w:val="24"/>
          <w:szCs w:val="24"/>
        </w:rPr>
        <w:t>Общая характеристика США. Макрорегионы США. Население и хозяйство США. Канада.</w:t>
      </w: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017">
        <w:rPr>
          <w:rFonts w:ascii="Times New Roman" w:eastAsia="Calibri" w:hAnsi="Times New Roman" w:cs="Times New Roman"/>
          <w:b/>
          <w:sz w:val="24"/>
          <w:szCs w:val="24"/>
        </w:rPr>
        <w:t xml:space="preserve"> Латинская Америка. </w:t>
      </w: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17">
        <w:rPr>
          <w:rFonts w:ascii="Times New Roman" w:eastAsia="Calibri" w:hAnsi="Times New Roman" w:cs="Times New Roman"/>
          <w:sz w:val="24"/>
          <w:szCs w:val="24"/>
        </w:rPr>
        <w:t>Общая характеристика региона «Латинская Америка». Население и хозяйство Латинской Америки. Бразилия.</w:t>
      </w: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0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География России </w:t>
      </w: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17">
        <w:rPr>
          <w:rFonts w:ascii="Times New Roman" w:eastAsia="Calibri" w:hAnsi="Times New Roman" w:cs="Times New Roman"/>
          <w:sz w:val="24"/>
          <w:szCs w:val="24"/>
        </w:rPr>
        <w:t>Россия на карте мира и в системе международных отношений. Геополитическое положение России. ПРП страны. Население России. Количественные и качественные характеристики  населения. Место России в мировом хозяйстве.</w:t>
      </w: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017">
        <w:rPr>
          <w:rFonts w:ascii="Times New Roman" w:eastAsia="Calibri" w:hAnsi="Times New Roman" w:cs="Times New Roman"/>
          <w:b/>
          <w:sz w:val="24"/>
          <w:szCs w:val="24"/>
        </w:rPr>
        <w:t xml:space="preserve"> Глобальные проблемы человечества. </w:t>
      </w:r>
    </w:p>
    <w:p w:rsidR="00733017" w:rsidRPr="00733017" w:rsidRDefault="00733017" w:rsidP="00733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017">
        <w:rPr>
          <w:rFonts w:ascii="Times New Roman" w:eastAsia="Calibri" w:hAnsi="Times New Roman" w:cs="Times New Roman"/>
          <w:sz w:val="24"/>
          <w:szCs w:val="24"/>
        </w:rPr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</w:p>
    <w:p w:rsidR="00684BA9" w:rsidRDefault="00684BA9" w:rsidP="00684BA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17B" w:rsidRPr="004B7758" w:rsidRDefault="00E5117B" w:rsidP="00684BA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1C5" w:rsidRPr="004B7758" w:rsidRDefault="00AD11C5" w:rsidP="00CE19D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87DFD" w:rsidRPr="00387DFD" w:rsidRDefault="00387DFD" w:rsidP="00387DF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DFD" w:rsidRDefault="00387DFD" w:rsidP="00387DFD">
      <w:pPr>
        <w:pStyle w:val="a3"/>
        <w:tabs>
          <w:tab w:val="left" w:pos="993"/>
        </w:tabs>
        <w:spacing w:after="0" w:line="240" w:lineRule="auto"/>
        <w:ind w:left="11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DFD" w:rsidRDefault="00387DFD" w:rsidP="00387DFD">
      <w:pPr>
        <w:pStyle w:val="a3"/>
        <w:tabs>
          <w:tab w:val="left" w:pos="993"/>
        </w:tabs>
        <w:spacing w:after="0" w:line="240" w:lineRule="auto"/>
        <w:ind w:left="11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2.2.10.Алгебра</w:t>
      </w:r>
    </w:p>
    <w:p w:rsidR="00387DFD" w:rsidRPr="00387DFD" w:rsidRDefault="00387DFD" w:rsidP="00387DF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DFD" w:rsidRPr="00387DFD" w:rsidRDefault="00387DFD" w:rsidP="00387D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387DFD" w:rsidRPr="00387DFD" w:rsidRDefault="00387DFD" w:rsidP="00387D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Тригонометрические функции</w:t>
      </w:r>
      <w:proofErr w:type="gramStart"/>
      <w:r w:rsidRPr="0038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387DFD" w:rsidRPr="00387DFD" w:rsidRDefault="00387DFD" w:rsidP="00387D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Тождественные преобразования тригонометрических выражений. Тригонометрические функции числового аргумента: синус, косинус и тангенс. Периодические функции. Свойства и графики тригонометрических функций. Тригонометрические формулы и следствия из них.</w:t>
      </w:r>
    </w:p>
    <w:p w:rsidR="00387DFD" w:rsidRPr="00387DFD" w:rsidRDefault="00387DFD" w:rsidP="00387D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Тригонометрические уравнения </w:t>
      </w:r>
    </w:p>
    <w:p w:rsidR="00387DFD" w:rsidRPr="00387DFD" w:rsidRDefault="00387DFD" w:rsidP="00387D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тригонометрические уравнения. Решение тригонометрических уравнений.</w:t>
      </w:r>
    </w:p>
    <w:p w:rsidR="00387DFD" w:rsidRPr="00387DFD" w:rsidRDefault="00387DFD" w:rsidP="00387DF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7D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Производная </w:t>
      </w:r>
    </w:p>
    <w:p w:rsidR="00387DFD" w:rsidRPr="00387DFD" w:rsidRDefault="00387DFD" w:rsidP="00387D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DFD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Производная. Производные суммы, произведения и част</w:t>
      </w:r>
      <w:r w:rsidRPr="00387DF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ного. Производная степенной функции с целым показате</w:t>
      </w:r>
      <w:r w:rsidRPr="00387DFD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лем. Производные синуса и косинуса.</w:t>
      </w:r>
    </w:p>
    <w:p w:rsidR="00387DFD" w:rsidRPr="00387DFD" w:rsidRDefault="00387DFD" w:rsidP="00387D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Применение производной </w:t>
      </w:r>
    </w:p>
    <w:p w:rsidR="00387DFD" w:rsidRPr="00387DFD" w:rsidRDefault="00387DFD" w:rsidP="00387D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Геометрический и механический смысл производной. Применение производной к построению графиков функций и решению задач на отыскание наибольшего и наименьше</w:t>
      </w: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значений.</w:t>
      </w:r>
    </w:p>
    <w:p w:rsidR="00387DFD" w:rsidRDefault="00387DFD" w:rsidP="00387DFD">
      <w:pPr>
        <w:ind w:firstLine="708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387DFD" w:rsidRPr="00387DFD" w:rsidRDefault="00387DFD" w:rsidP="00387DFD">
      <w:pPr>
        <w:ind w:firstLine="708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387DFD">
        <w:rPr>
          <w:rFonts w:ascii="Times New Roman" w:hAnsi="Times New Roman" w:cs="Times New Roman"/>
          <w:b/>
          <w:sz w:val="24"/>
          <w:szCs w:val="24"/>
          <w:lang w:eastAsia="zh-CN" w:bidi="hi-IN"/>
        </w:rPr>
        <w:t>11 класс</w:t>
      </w:r>
    </w:p>
    <w:p w:rsidR="00387DFD" w:rsidRPr="00387DFD" w:rsidRDefault="00387DFD" w:rsidP="00387D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387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Первообразная</w:t>
      </w:r>
      <w:proofErr w:type="gramEnd"/>
      <w:r w:rsidRPr="00387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интеграл </w:t>
      </w:r>
    </w:p>
    <w:p w:rsidR="00387DFD" w:rsidRPr="00387DFD" w:rsidRDefault="00387DFD" w:rsidP="00387D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Первообразная. Первообразные степенной функции с це</w:t>
      </w: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 показателем (n ≠ - 1</w:t>
      </w:r>
      <w:proofErr w:type="gramStart"/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синуса и косинуса. Простейшие правила нахождения </w:t>
      </w:r>
      <w:proofErr w:type="gramStart"/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первообразных</w:t>
      </w:r>
      <w:proofErr w:type="gramEnd"/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DFD" w:rsidRPr="00387DFD" w:rsidRDefault="00387DFD" w:rsidP="00387D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криволинейной трапеции. Интеграл. Формула Ньютона — Лейбница. Применение интеграла к вычислению площадей и объемов.</w:t>
      </w:r>
    </w:p>
    <w:p w:rsidR="00387DFD" w:rsidRPr="00387DFD" w:rsidRDefault="00387DFD" w:rsidP="00387D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Обобщение понятия степени </w:t>
      </w:r>
    </w:p>
    <w:p w:rsidR="00387DFD" w:rsidRPr="00387DFD" w:rsidRDefault="00387DFD" w:rsidP="00387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Корен</w:t>
      </w:r>
      <w:r w:rsidRPr="00387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387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n</w:t>
      </w:r>
      <w:r w:rsidRPr="00387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 </w:t>
      </w: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степени и его свойства</w:t>
      </w:r>
      <w:r w:rsidRPr="00387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иррациональны</w:t>
      </w:r>
      <w:r w:rsidRPr="00387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 </w:t>
      </w: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уравнений. Степень с рациональным показателем.</w:t>
      </w:r>
    </w:p>
    <w:p w:rsidR="00387DFD" w:rsidRPr="00387DFD" w:rsidRDefault="00387DFD" w:rsidP="00387D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DFD" w:rsidRPr="00387DFD" w:rsidRDefault="00387DFD" w:rsidP="00387D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Показательная и логарифмическая функции </w:t>
      </w:r>
    </w:p>
    <w:p w:rsidR="00387DFD" w:rsidRPr="00387DFD" w:rsidRDefault="00387DFD" w:rsidP="00387D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Показательная функци</w:t>
      </w:r>
      <w:r w:rsidRPr="00387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 </w:t>
      </w: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(экспонента)</w:t>
      </w:r>
      <w:r w:rsidRPr="00387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е,  </w:t>
      </w: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график. Решение показательных уравнений и неравенств. Логарифм числа. Свойства логарифма. Логарифмическая функция, е  свойства и график. Решение логарифмических уравнений и неравенств. Понятие об обратной функции.</w:t>
      </w:r>
    </w:p>
    <w:p w:rsidR="00387DFD" w:rsidRPr="00387DFD" w:rsidRDefault="00387DFD" w:rsidP="00387D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DFD" w:rsidRPr="00387DFD" w:rsidRDefault="00387DFD" w:rsidP="00387D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Производная показательной и логарифмической функций </w:t>
      </w:r>
    </w:p>
    <w:p w:rsidR="00387DFD" w:rsidRPr="00387DFD" w:rsidRDefault="00387DFD" w:rsidP="00387DF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Производная показательной</w:t>
      </w:r>
      <w:r w:rsidRPr="00387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функции. Число </w:t>
      </w:r>
      <w:r w:rsidRPr="00387D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Производная логарифмической функции. Степенная функция, е  свойства и график. Понятие о дифференциальных уравнениях.</w:t>
      </w:r>
    </w:p>
    <w:p w:rsidR="00387DFD" w:rsidRPr="00387DFD" w:rsidRDefault="00387DFD" w:rsidP="00387D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DFD" w:rsidRPr="00387DFD" w:rsidRDefault="00387DFD" w:rsidP="00387D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Элементы теории вероятностей </w:t>
      </w:r>
    </w:p>
    <w:p w:rsidR="00387DFD" w:rsidRPr="00387DFD" w:rsidRDefault="00387DFD" w:rsidP="00387D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Перестановки. Размещения. Сочетания. Вероятность события. Свойства вероятностей. Относительная частота события. Условная вероятность. Независимые события. Решение задач по теории вероятности.</w:t>
      </w:r>
    </w:p>
    <w:p w:rsidR="00387DFD" w:rsidRDefault="00387DFD" w:rsidP="00387DFD">
      <w:pPr>
        <w:pStyle w:val="a3"/>
        <w:tabs>
          <w:tab w:val="left" w:pos="993"/>
        </w:tabs>
        <w:spacing w:after="0" w:line="240" w:lineRule="auto"/>
        <w:ind w:left="11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DFD" w:rsidRDefault="00387DFD" w:rsidP="00387DFD">
      <w:pPr>
        <w:pStyle w:val="a3"/>
        <w:tabs>
          <w:tab w:val="left" w:pos="993"/>
        </w:tabs>
        <w:spacing w:after="0" w:line="240" w:lineRule="auto"/>
        <w:ind w:left="11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1C5" w:rsidRDefault="00387DFD" w:rsidP="00387DF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2.2.11.</w:t>
      </w:r>
      <w:r w:rsidR="00907511" w:rsidRPr="0038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387DFD" w:rsidRPr="00387DFD" w:rsidRDefault="00387DFD" w:rsidP="00387DF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511" w:rsidRPr="00387DFD" w:rsidRDefault="00907511" w:rsidP="00387DF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387DFD" w:rsidRPr="00387DFD" w:rsidRDefault="00387DFD" w:rsidP="00387DF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DFD" w:rsidRPr="00387DFD" w:rsidRDefault="00387DFD" w:rsidP="00387D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Аксиомы стереометрии и их простейшие следствия</w:t>
      </w:r>
    </w:p>
    <w:p w:rsidR="00387DFD" w:rsidRPr="00387DFD" w:rsidRDefault="00387DFD" w:rsidP="00387D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стереометрии. Аксиомы стереомет</w:t>
      </w: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и их связь с аксиомами планиметрии.</w:t>
      </w:r>
    </w:p>
    <w:p w:rsidR="00387DFD" w:rsidRPr="00387DFD" w:rsidRDefault="00387DFD" w:rsidP="00387D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Параллельность прямых и плоскостей</w:t>
      </w:r>
    </w:p>
    <w:p w:rsidR="00387DFD" w:rsidRPr="00387DFD" w:rsidRDefault="00387DFD" w:rsidP="00387D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Параллельные</w:t>
      </w:r>
      <w:proofErr w:type="gramEnd"/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прямые в пространстве. Признак парал</w:t>
      </w: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лельности </w:t>
      </w:r>
      <w:proofErr w:type="gramStart"/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Признак параллельности прямой и плоскости. Признак параллельности плоскостей. Свойства параллельности плоскостей. Изображение пространствен</w:t>
      </w: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фигур на плоскости и его свойства.</w:t>
      </w:r>
    </w:p>
    <w:p w:rsidR="00387DFD" w:rsidRPr="00387DFD" w:rsidRDefault="00387DFD" w:rsidP="00387D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Перпендикулярность прямых и плоскостей</w:t>
      </w:r>
    </w:p>
    <w:p w:rsidR="00387DFD" w:rsidRPr="00387DFD" w:rsidRDefault="00387DFD" w:rsidP="00387D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Перпендикулярные</w:t>
      </w:r>
      <w:proofErr w:type="gramEnd"/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прямые в пространстве. Признак пер</w:t>
      </w: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пендикулярности прямой и плоскости. Свойства перпенди</w:t>
      </w: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кулярности прямой и плоскости. Перпендикуляр и наклон</w:t>
      </w: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ная к плоскости. Теорема о трех перпендикулярах. Признак перпендикулярности плоскостей. Расстояние между </w:t>
      </w:r>
      <w:proofErr w:type="gramStart"/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скрещи</w:t>
      </w: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вающимися</w:t>
      </w:r>
      <w:proofErr w:type="gramEnd"/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прямыми. Применение ортогонального проекти</w:t>
      </w: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рования в техническом черчении.</w:t>
      </w:r>
    </w:p>
    <w:p w:rsidR="00387DFD" w:rsidRPr="00387DFD" w:rsidRDefault="00387DFD" w:rsidP="00387D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Декартовы координаты и векторы в пространстве</w:t>
      </w:r>
    </w:p>
    <w:p w:rsidR="00387DFD" w:rsidRDefault="00387DFD" w:rsidP="00387D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Декартовы координаты в пространстве. Расстояние меж</w:t>
      </w: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точками. Координаты середины отрезка. Преобразование симметрии в пространстве. Движение в пространстве. Парал</w:t>
      </w: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лельный перенос в пространстве. Подобие пространственных фигур. Угол между </w:t>
      </w:r>
      <w:proofErr w:type="gramStart"/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скрещивающимися</w:t>
      </w:r>
      <w:proofErr w:type="gramEnd"/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прямыми. Угол меж</w:t>
      </w: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 прямой и плоскостью. Угол между плоскостями. Площадь </w:t>
      </w: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ортогональной проекции многоугольника. Векторы в про</w:t>
      </w: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странстве. Действия над векторами в пространстве. Разложе</w:t>
      </w: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вектора по трем некомпланарным векторам. Уравнение плоскости.</w:t>
      </w:r>
    </w:p>
    <w:p w:rsidR="00387DFD" w:rsidRPr="00387DFD" w:rsidRDefault="00387DFD" w:rsidP="00387D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DFD" w:rsidRPr="00387DFD" w:rsidRDefault="00387DFD" w:rsidP="00387DFD">
      <w:pPr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387DFD">
        <w:rPr>
          <w:rFonts w:ascii="Times New Roman" w:hAnsi="Times New Roman" w:cs="Times New Roman"/>
          <w:b/>
          <w:sz w:val="24"/>
          <w:szCs w:val="24"/>
          <w:lang w:eastAsia="zh-CN" w:bidi="hi-IN"/>
        </w:rPr>
        <w:t>11 класс</w:t>
      </w:r>
    </w:p>
    <w:p w:rsidR="00387DFD" w:rsidRPr="00387DFD" w:rsidRDefault="00387DFD" w:rsidP="00387D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Многогранники. </w:t>
      </w:r>
    </w:p>
    <w:p w:rsidR="00387DFD" w:rsidRPr="00387DFD" w:rsidRDefault="00387DFD" w:rsidP="00387D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Двугранный и многогранный углы. Линейный угол двугранного угла. Многогранники. Сечения многогранников. Призма. Прямая и правильная призмы. Параллелепипед. Пирамида. Усеченная пирамида. Правильная пирамида. Правильные многогранники.</w:t>
      </w:r>
    </w:p>
    <w:p w:rsidR="00387DFD" w:rsidRPr="00387DFD" w:rsidRDefault="00387DFD" w:rsidP="00387D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Тела вращения. </w:t>
      </w:r>
    </w:p>
    <w:p w:rsidR="00387DFD" w:rsidRPr="00387DFD" w:rsidRDefault="00387DFD" w:rsidP="00387D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вращения: цилиндр, конус, шар. Сечения тел вращения. Касательная плоскость к шару. Вписанные и описанные многогранники. Понятие тела и его поверхности в геометрии.</w:t>
      </w:r>
    </w:p>
    <w:p w:rsidR="00387DFD" w:rsidRPr="00387DFD" w:rsidRDefault="00387DFD" w:rsidP="00387D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Объемы многогранников. </w:t>
      </w:r>
    </w:p>
    <w:p w:rsidR="00387DFD" w:rsidRPr="00387DFD" w:rsidRDefault="00387DFD" w:rsidP="00387D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объеме. Объемы многогранников: прямоугольного и наклонного параллелепипедов, призмы, пирамиды. Равновеликие тела. Объемы подобных тел.</w:t>
      </w:r>
    </w:p>
    <w:p w:rsidR="00387DFD" w:rsidRPr="00387DFD" w:rsidRDefault="00387DFD" w:rsidP="00387D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Объемы и поверхности тел вращения. </w:t>
      </w:r>
    </w:p>
    <w:p w:rsidR="00387DFD" w:rsidRPr="00387DFD" w:rsidRDefault="00387DFD" w:rsidP="00387D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цилиндра, конуса, шара. Объем шарового сегмента и сектора.</w:t>
      </w:r>
    </w:p>
    <w:p w:rsidR="00387DFD" w:rsidRPr="00387DFD" w:rsidRDefault="00387DFD" w:rsidP="00387DF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площади поверхности. Площади боковых поверхностей цилиндра и конуса, площадь сферы.</w:t>
      </w:r>
    </w:p>
    <w:p w:rsidR="00387DFD" w:rsidRPr="00387DFD" w:rsidRDefault="00387DFD" w:rsidP="00387DF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DFD" w:rsidRPr="00387DFD" w:rsidRDefault="00387DFD" w:rsidP="00387DF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BDD" w:rsidRPr="00387DFD" w:rsidRDefault="00387DFD" w:rsidP="00387DF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2.2.12.</w:t>
      </w:r>
      <w:r w:rsidR="000E567C" w:rsidRPr="00387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512176" w:rsidRPr="004B7758" w:rsidRDefault="00512176" w:rsidP="00512176">
      <w:pPr>
        <w:pStyle w:val="a3"/>
        <w:tabs>
          <w:tab w:val="left" w:pos="993"/>
        </w:tabs>
        <w:spacing w:after="0" w:line="240" w:lineRule="auto"/>
        <w:ind w:left="11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176" w:rsidRPr="004B7758" w:rsidRDefault="00512176" w:rsidP="00387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структурирования содержания курса биологии в 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 </w:t>
      </w:r>
    </w:p>
    <w:p w:rsidR="00512176" w:rsidRPr="004B7758" w:rsidRDefault="00512176" w:rsidP="00E2541E">
      <w:pPr>
        <w:pStyle w:val="af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4B7758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Введение. Биология как наука. Методы научного познания – 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176" w:rsidRPr="004B7758" w:rsidRDefault="00512176" w:rsidP="00512176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Объект изучения биологии – живая природа.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4B7758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познания живой природы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7758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1. Происхождение и начальные этапы развития жизни на Земле</w:t>
      </w:r>
      <w:proofErr w:type="gramStart"/>
      <w:r w:rsidRPr="004B77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.</w:t>
      </w:r>
      <w:proofErr w:type="gramEnd"/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b/>
          <w:sz w:val="24"/>
          <w:szCs w:val="24"/>
        </w:rPr>
        <w:t xml:space="preserve">Многообразие живого мира. Основные свойства живой материи </w:t>
      </w:r>
    </w:p>
    <w:p w:rsidR="00512176" w:rsidRPr="004B7758" w:rsidRDefault="00512176" w:rsidP="00512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Отличительные признаки живой природы: уровневая организация и эволюция. Основные уровни организации живой природы. </w:t>
      </w:r>
      <w:r w:rsidRPr="004B77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Биологические системы.</w:t>
      </w: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Организм – единое целое.</w:t>
      </w:r>
      <w:r w:rsidRPr="004B77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Многообразие организмов.</w:t>
      </w:r>
    </w:p>
    <w:p w:rsidR="00512176" w:rsidRPr="004B7758" w:rsidRDefault="00512176" w:rsidP="00512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Сущность жизни. Царства живой природы; естественная классификация живых организмов. Отличие живых систем  </w:t>
      </w:r>
      <w:proofErr w:type="gramStart"/>
      <w:r w:rsidRPr="004B775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4B7758">
        <w:rPr>
          <w:rFonts w:ascii="Times New Roman" w:eastAsia="Calibri" w:hAnsi="Times New Roman" w:cs="Times New Roman"/>
          <w:sz w:val="24"/>
          <w:szCs w:val="24"/>
        </w:rPr>
        <w:t xml:space="preserve"> неживых. Многообразие живых систем – предпосылка и условие сохранения жизни на Земле.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b/>
          <w:sz w:val="24"/>
          <w:szCs w:val="24"/>
        </w:rPr>
        <w:t xml:space="preserve"> Возникновение жизни на Земле 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7758">
        <w:rPr>
          <w:rFonts w:ascii="Times New Roman" w:eastAsia="Calibri" w:hAnsi="Times New Roman" w:cs="Times New Roman"/>
          <w:sz w:val="24"/>
          <w:szCs w:val="24"/>
          <w:u w:val="single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4B7758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  <w:r w:rsidRPr="004B775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</w:rPr>
        <w:t>История представлений о возникновении жизни на Земле  (в древности, средние века, XIX век). Предпосылки возникновения жизни на Земле: эволюция химических элементов в космическом пространстве; образование планетных систем; первичная атмосфера Земли. Возраст Земли. Условия среды на древней Земле.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</w:rPr>
        <w:t>Современные представления о возникновении жизни на Земле: предбиологическая эволюция (образование протобиополимеров; эволюция протобионтов); Биологическая эволюция.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B7758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  <w:r w:rsidRPr="004B775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системы.</w:t>
      </w:r>
    </w:p>
    <w:p w:rsidR="00512176" w:rsidRPr="004B7758" w:rsidRDefault="00512176" w:rsidP="00512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организации живой природы</w:t>
      </w:r>
      <w:r w:rsidRPr="004B77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</w:p>
    <w:p w:rsidR="00512176" w:rsidRPr="004B7758" w:rsidRDefault="00512176" w:rsidP="00512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Многообразие организмов.</w:t>
      </w:r>
    </w:p>
    <w:p w:rsidR="00512176" w:rsidRPr="004B7758" w:rsidRDefault="00512176" w:rsidP="00512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Практические и лабораторные работы: </w:t>
      </w:r>
    </w:p>
    <w:p w:rsidR="00512176" w:rsidRPr="004B7758" w:rsidRDefault="00512176" w:rsidP="00512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Практическая рабо</w:t>
      </w:r>
      <w:r w:rsidRPr="004B77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 xml:space="preserve">та  №1  </w:t>
      </w:r>
      <w:r w:rsidRPr="004B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«Анализ  и оценка     различных гипотез  происхожде</w:t>
      </w:r>
      <w:r w:rsidRPr="004B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 жизни».</w:t>
      </w:r>
    </w:p>
    <w:p w:rsidR="00512176" w:rsidRPr="004B7758" w:rsidRDefault="00512176" w:rsidP="00512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77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2. Учение о клетке 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176" w:rsidRPr="004B7758" w:rsidRDefault="00512176" w:rsidP="00512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b/>
          <w:sz w:val="24"/>
          <w:szCs w:val="24"/>
        </w:rPr>
        <w:t xml:space="preserve">. Химическая организация клетки  </w:t>
      </w:r>
    </w:p>
    <w:p w:rsidR="00512176" w:rsidRPr="004B7758" w:rsidRDefault="00512176" w:rsidP="00512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Химический состав клетки. Роль неорганических и органических веще</w:t>
      </w:r>
      <w:proofErr w:type="gramStart"/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ств в кл</w:t>
      </w:r>
      <w:proofErr w:type="gramEnd"/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етке и организме человека.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Элементный состав клетки. Макро – и микроэлементы их роль в образовании органических и неорганических молекул. Неорганические вещества: вода; химические свойства и биологическая роль. Соли неорганических кислот, их вклад в обеспечении процессов жизнедеятельности и поддержании гомеостаза. Роль катионов и анионов в обеспечении процессов жизнедеятельности. Органические вещества. Биологические полимеры – белки; структурная организация. Функции белковых молекул. Углеводы. Строение и биологическая роль. Жиры – основной структурный компонент клеточных мембран и источник энергии. 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4B7758">
        <w:rPr>
          <w:rFonts w:ascii="Times New Roman" w:eastAsia="Calibri" w:hAnsi="Times New Roman" w:cs="Times New Roman"/>
          <w:b/>
          <w:sz w:val="24"/>
          <w:szCs w:val="24"/>
        </w:rPr>
        <w:t xml:space="preserve"> Метаболизм – основа существования живых организмов  </w:t>
      </w:r>
    </w:p>
    <w:p w:rsidR="00512176" w:rsidRDefault="00512176" w:rsidP="00512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Строение и функции хромосом. ДНК – носитель наследственной информации. </w:t>
      </w:r>
      <w:r w:rsidRPr="004B77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Удвоение молекулы ДНК в клетке.</w:t>
      </w: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Значение постоянства числа и формы хромосом в клетках</w:t>
      </w:r>
      <w:r w:rsidRPr="004B77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Ген. Генетический код. </w:t>
      </w:r>
      <w:r w:rsidRPr="004B77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Роль генов в биосинтезе белка. </w:t>
      </w:r>
      <w:r w:rsidRPr="004B775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Обмен веществ и превращения энергии – свойство живых организмов. </w:t>
      </w:r>
      <w:r w:rsidRPr="004B77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Особенности обмена веществ у растений, животных, бактерий. 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Пластический обмен как совокупность реакций биологического синтеза. Энергетический обмен – катаболизм; его этапы. Автотрофный тип обмена веществ. Фотосинтез. Хемосинтез. </w:t>
      </w:r>
    </w:p>
    <w:p w:rsidR="00387DFD" w:rsidRPr="004B7758" w:rsidRDefault="00387DFD" w:rsidP="00512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387DFD" w:rsidRDefault="00387DFD" w:rsidP="00387DFD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Строение и функции клеток  </w:t>
      </w:r>
    </w:p>
    <w:p w:rsidR="00512176" w:rsidRPr="00387DFD" w:rsidRDefault="00512176" w:rsidP="00387DFD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</w:t>
      </w:r>
      <w:r w:rsidRPr="004B77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176" w:rsidRPr="004B7758" w:rsidRDefault="00512176" w:rsidP="00512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Размножение – свойство организмов. Деление клетки – основа роста, развития и размножения организмов</w:t>
      </w:r>
      <w:r w:rsidRPr="004B77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4B77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Жизненный цикл клетки. Деление клетки: митоз. Особенности 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строения растительной клетки. </w:t>
      </w: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Развитие знаний о клетке </w:t>
      </w:r>
      <w:r w:rsidRPr="004B775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(</w:t>
      </w:r>
      <w:r w:rsidRPr="004B77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Р.Гук, Р.Вирхов, К.Бэр, М.Шлейден и Т.Шванн</w:t>
      </w:r>
      <w:r w:rsidRPr="004B775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)</w:t>
      </w:r>
      <w:r w:rsidRPr="004B775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.</w:t>
      </w:r>
      <w:r w:rsidRPr="004B775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Клеточная теория. Роль клеточной теории в становлении современной естественнонаучной картины мира.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B7758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  <w:r w:rsidRPr="004B775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:rsidR="00512176" w:rsidRPr="004B7758" w:rsidRDefault="00512176" w:rsidP="00512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</w:rPr>
        <w:t>Строение молекулы белка.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молекулы ДНК</w:t>
      </w:r>
    </w:p>
    <w:p w:rsidR="00512176" w:rsidRPr="004B7758" w:rsidRDefault="00512176" w:rsidP="00512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</w:rPr>
        <w:t>Строение молекулы РНК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гена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Удвоение молекулы ДНК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превращения энергии в клетке</w:t>
      </w:r>
    </w:p>
    <w:p w:rsidR="00512176" w:rsidRPr="004B7758" w:rsidRDefault="00512176" w:rsidP="00512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</w:rPr>
        <w:t>Фотосинтез.</w:t>
      </w:r>
    </w:p>
    <w:p w:rsidR="00512176" w:rsidRPr="004B7758" w:rsidRDefault="00512176" w:rsidP="00512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</w:rPr>
        <w:t>Строение клетки.</w:t>
      </w:r>
    </w:p>
    <w:p w:rsidR="00512176" w:rsidRPr="004B7758" w:rsidRDefault="00512176" w:rsidP="00512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</w:rPr>
        <w:t>Строение клеток прокариот.</w:t>
      </w:r>
    </w:p>
    <w:p w:rsidR="00512176" w:rsidRPr="004B7758" w:rsidRDefault="00512176" w:rsidP="00512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</w:rPr>
        <w:t>Строение клеток эукариот.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Хромосомы</w:t>
      </w:r>
    </w:p>
    <w:p w:rsidR="00512176" w:rsidRPr="004B7758" w:rsidRDefault="00512176" w:rsidP="00512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</w:rPr>
        <w:t>Деление клетки (митоз).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вируса.</w:t>
      </w:r>
    </w:p>
    <w:p w:rsidR="00512176" w:rsidRPr="004B7758" w:rsidRDefault="00512176" w:rsidP="005121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775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    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77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3. Размножение и развитие организмов </w:t>
      </w:r>
    </w:p>
    <w:p w:rsidR="00512176" w:rsidRPr="004B7758" w:rsidRDefault="00512176" w:rsidP="00387D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176" w:rsidRPr="004B7758" w:rsidRDefault="00512176" w:rsidP="00387D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7758">
        <w:rPr>
          <w:rFonts w:ascii="Times New Roman" w:eastAsia="Calibri" w:hAnsi="Times New Roman" w:cs="Times New Roman"/>
          <w:b/>
          <w:sz w:val="24"/>
          <w:szCs w:val="24"/>
        </w:rPr>
        <w:t xml:space="preserve">. Размножение организмов  </w:t>
      </w:r>
    </w:p>
    <w:p w:rsidR="00512176" w:rsidRPr="004B7758" w:rsidRDefault="00512176" w:rsidP="00512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Бесполое размножение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формы. Вегетативное размножение. </w:t>
      </w: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Половое размножение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формы. Гаметогенез. Особенности сперматогенеза и овогенеза. </w:t>
      </w: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Оплодотворение, его значение</w:t>
      </w:r>
      <w:r w:rsidRPr="004B77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 Искусственное опыление у растений и оплодотворение у животных.</w:t>
      </w:r>
    </w:p>
    <w:p w:rsidR="00512176" w:rsidRPr="004B7758" w:rsidRDefault="00512176" w:rsidP="005121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7758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Индивидуальное развитие организмов (онтогенез)   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Индивидуальное развитие организма (онтогенез). </w:t>
      </w:r>
      <w:r w:rsidRPr="004B7758">
        <w:rPr>
          <w:rFonts w:ascii="Times New Roman" w:eastAsia="Calibri" w:hAnsi="Times New Roman" w:cs="Times New Roman"/>
          <w:sz w:val="24"/>
          <w:szCs w:val="24"/>
        </w:rPr>
        <w:t>Эмбриональное развитие животных. Онтогенез. Органогенез. Постэмбриональное развитие животных. Формы постэмбрионального развития. Непрямое развитие: полный и неполный метаморфоз. Прямое развитие.  Онтогенез высших растений. Общие закономерности онтогенеза. Биогенетический закон.</w:t>
      </w:r>
    </w:p>
    <w:p w:rsidR="00512176" w:rsidRPr="004B7758" w:rsidRDefault="00512176" w:rsidP="00512176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B7758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  <w:r w:rsidRPr="004B775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бесполого размножения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Половые клетки.</w:t>
      </w:r>
    </w:p>
    <w:p w:rsidR="00512176" w:rsidRPr="004B7758" w:rsidRDefault="00512176" w:rsidP="00512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</w:rPr>
        <w:t>Деление клетки (мейоз).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Оплодотворение у растений и животных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развитие организма</w:t>
      </w:r>
    </w:p>
    <w:p w:rsidR="00512176" w:rsidRPr="004B7758" w:rsidRDefault="00512176" w:rsidP="005121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   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77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Основы генетики и селекции 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4B7758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 понятия генетики  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  <w:u w:val="single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4B7758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  <w:r w:rsidRPr="004B775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Г.Мендель – основоположник генетики. Генетическая терминология и символика.</w:t>
      </w:r>
      <w:r w:rsidRPr="004B7758">
        <w:rPr>
          <w:rFonts w:ascii="Times New Roman" w:eastAsia="Calibri" w:hAnsi="Times New Roman" w:cs="Times New Roman"/>
          <w:sz w:val="24"/>
          <w:szCs w:val="24"/>
        </w:rPr>
        <w:t xml:space="preserve"> История развития генетики: дата зарождения генетики; работы Г Менделя. Понятия генетики: ген, генотип, гомо- и гетерозиготные признаки, фенотип. 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4B7758">
        <w:rPr>
          <w:rFonts w:ascii="Times New Roman" w:eastAsia="Calibri" w:hAnsi="Times New Roman" w:cs="Times New Roman"/>
          <w:b/>
          <w:sz w:val="24"/>
          <w:szCs w:val="24"/>
        </w:rPr>
        <w:t xml:space="preserve"> Закономерности наследования признаков </w:t>
      </w:r>
    </w:p>
    <w:p w:rsidR="00512176" w:rsidRPr="004B7758" w:rsidRDefault="00512176" w:rsidP="00512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Закономерности наследования, установленные Г.Менделем.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Гибридологический метод изучения наследственности. Моногибридное скрещивание. Первый закон Менделя – закон доминирования. Второй закон Менделя – закон расщепления. Полное и неполное доминирование. Закон чистоты гамет. Анализирующее скрещивание. Дигибридное и полигибридное скрещивание; третий закон Менделя – закон независимого комбинирования. </w:t>
      </w:r>
      <w:r w:rsidRPr="004B77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Хромосомная теория наследственности.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Современные представления о гене и геноме.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</w:rPr>
        <w:t>Группы сцепления генов. Закон Т. Моргана. Полное и неполное сцепление генов; расстояние между генами, расположенными в одной хромосоме. Генетическое определение пола. Наследование признаков, сцепленных с полом. Генотип как целостная система. Взаимодействие аллельных (доминирование, неполное доминирование, кодоминирование) и неаллельных (комплементарность, полимерия, эпистаз) генов в определении признаков.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4B7758">
        <w:rPr>
          <w:rFonts w:ascii="Times New Roman" w:eastAsia="Calibri" w:hAnsi="Times New Roman" w:cs="Times New Roman"/>
          <w:b/>
          <w:sz w:val="24"/>
          <w:szCs w:val="24"/>
        </w:rPr>
        <w:t xml:space="preserve">Закономерности изменчивости 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Наследственная и ненаследственная изменчивость. </w:t>
      </w:r>
      <w:r w:rsidRPr="004B7758">
        <w:rPr>
          <w:rFonts w:ascii="Times New Roman" w:eastAsia="Calibri" w:hAnsi="Times New Roman" w:cs="Times New Roman"/>
          <w:sz w:val="24"/>
          <w:szCs w:val="24"/>
        </w:rPr>
        <w:t>Комбинативная изменчивость. Эволюционное значение комбинативной изменчивости. Фенотипическая модификационная  изменчивость. Построение вариационной кривой.</w:t>
      </w:r>
    </w:p>
    <w:p w:rsidR="00512176" w:rsidRPr="004B7758" w:rsidRDefault="00512176" w:rsidP="00512176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Влияние мутагенов на организм человека. Значение генетики для медицины и селекции</w:t>
      </w:r>
      <w:r w:rsidRPr="004B77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Наследование признаков у человека. </w:t>
      </w:r>
      <w:r w:rsidRPr="004B77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Половые хромосомы. Сцепленное с полом наследование.</w:t>
      </w: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Наследственные болезни человека, их причины и профилактика.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4B7758">
        <w:rPr>
          <w:rFonts w:ascii="Times New Roman" w:eastAsia="Calibri" w:hAnsi="Times New Roman" w:cs="Times New Roman"/>
          <w:b/>
          <w:sz w:val="24"/>
          <w:szCs w:val="24"/>
        </w:rPr>
        <w:t xml:space="preserve">Основы селекции. Биотехнология  </w:t>
      </w:r>
    </w:p>
    <w:p w:rsidR="00512176" w:rsidRPr="004B7758" w:rsidRDefault="00512176" w:rsidP="00512176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Генетика – теоретическая основа селекции. Селекция. </w:t>
      </w:r>
      <w:r w:rsidRPr="004B77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Учение Н.И.Вавилова о центрах многообразия и происхождения культурных растений. </w:t>
      </w: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методы селекции: гибридизация, искусственный отбор.</w:t>
      </w:r>
    </w:p>
    <w:p w:rsidR="00512176" w:rsidRPr="004B7758" w:rsidRDefault="00512176" w:rsidP="00512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Биотехнология, ее достижения, перспективы развития</w:t>
      </w:r>
      <w:r w:rsidRPr="004B77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4B77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Этические аспекты развития некоторых исследований в биотехнологии (клонирование человека).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B7758">
        <w:rPr>
          <w:rFonts w:ascii="Times New Roman" w:eastAsia="Calibri" w:hAnsi="Times New Roman" w:cs="Times New Roman"/>
          <w:sz w:val="24"/>
          <w:szCs w:val="24"/>
        </w:rPr>
        <w:t>Достижения  и основные направления современной селекции. Значение селекции для развития с/х производства, медицинской  и других отраслей промышленности.</w:t>
      </w:r>
    </w:p>
    <w:p w:rsidR="00512176" w:rsidRPr="004B7758" w:rsidRDefault="00512176" w:rsidP="00512176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B7758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  <w:r w:rsidRPr="004B775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Моногибридное скрещивание.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 доминирование</w:t>
      </w:r>
    </w:p>
    <w:p w:rsidR="00512176" w:rsidRPr="004B7758" w:rsidRDefault="00512176" w:rsidP="00512176">
      <w:pPr>
        <w:autoSpaceDE w:val="0"/>
        <w:autoSpaceDN w:val="0"/>
        <w:adjustRightInd w:val="0"/>
        <w:spacing w:after="0" w:line="240" w:lineRule="auto"/>
        <w:ind w:left="41" w:hanging="41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Решение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75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гене</w:t>
      </w:r>
      <w:r w:rsidRPr="004B775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тических</w:t>
      </w: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75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задач на моногибридное скрещивание.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 скрещивание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 хромосом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Сцепленное наследование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Наследование, сцепленное с полом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Мутации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 изменчивость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Наследственные болезни человека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алкоголизма, наркомании, курения на наследственность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ind w:right="-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многообразия и происхождения культурных растений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ind w:right="-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Искусственный отбор.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ind w:right="-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Гибридизация.</w:t>
      </w:r>
    </w:p>
    <w:p w:rsidR="00512176" w:rsidRPr="004B7758" w:rsidRDefault="00512176" w:rsidP="0051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в области биотехнологии</w:t>
      </w:r>
    </w:p>
    <w:p w:rsidR="00512176" w:rsidRPr="004B7758" w:rsidRDefault="00512176" w:rsidP="00E2541E">
      <w:pPr>
        <w:pStyle w:val="af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2176" w:rsidRPr="004B7758" w:rsidRDefault="00512176" w:rsidP="00E2541E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12176" w:rsidRPr="004B7758" w:rsidRDefault="00512176" w:rsidP="00E2541E">
      <w:pPr>
        <w:pStyle w:val="af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7DFD" w:rsidRDefault="00512176" w:rsidP="00512176">
      <w:pPr>
        <w:shd w:val="clear" w:color="auto" w:fill="FFFFFF"/>
        <w:spacing w:before="5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ЭВОЛЮЦИОННОЕ УЧЕНИЕ </w:t>
      </w:r>
    </w:p>
    <w:p w:rsidR="00512176" w:rsidRPr="004B7758" w:rsidRDefault="00512176" w:rsidP="00512176">
      <w:pPr>
        <w:shd w:val="clear" w:color="auto" w:fill="FFFFFF"/>
        <w:spacing w:before="5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эволюционных идей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 работ К.Линнея, учения Ж.Б.Ламарка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эволюционной теории Ч.Дарвина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эволюционной теории в формировании современной 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 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Синтетическая теория эволюции.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эволюции. Сохранение многообразия видов как основа устойчивого развития биосферы. Причины вымирания видов. 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Биологический прогресс и биологический регресс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2176" w:rsidRPr="004B7758" w:rsidRDefault="00512176" w:rsidP="00512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ОРГАНИЧЕСКОГО МИРА </w:t>
      </w:r>
    </w:p>
    <w:p w:rsidR="00512176" w:rsidRPr="004B7758" w:rsidRDefault="00512176" w:rsidP="005121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Гипотезы происхождения человека. Доказательства родства человека с млекопитающими животными. Эволюция человека. 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Происхождение человеческих рас.</w:t>
      </w:r>
    </w:p>
    <w:p w:rsidR="00512176" w:rsidRPr="004B7758" w:rsidRDefault="00512176" w:rsidP="00512176">
      <w:pPr>
        <w:shd w:val="clear" w:color="auto" w:fill="FFFFFF"/>
        <w:spacing w:before="59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ВЗАИМООТНОШЕНИЯ ОРГАНИЗМА И СРЕДЫ </w:t>
      </w:r>
    </w:p>
    <w:p w:rsidR="00512176" w:rsidRPr="004B7758" w:rsidRDefault="00512176" w:rsidP="00512176">
      <w:pPr>
        <w:shd w:val="clear" w:color="auto" w:fill="FFFFFF"/>
        <w:spacing w:before="5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Экологические факторы, их значение в жизни организмов. 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Биологические ритмы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агроэкосистемы.</w:t>
      </w:r>
    </w:p>
    <w:p w:rsidR="00512176" w:rsidRPr="004B7758" w:rsidRDefault="00512176" w:rsidP="0051217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БИОСФЕРА И ЧЕЛОВЕК </w:t>
      </w:r>
    </w:p>
    <w:p w:rsidR="00512176" w:rsidRPr="004B7758" w:rsidRDefault="00512176" w:rsidP="0051217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– глобальная экосистема. Учение В. И. Вернадского о биосфере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живых организмов в биосфере. Биомасса. 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Биологический круговорот (на примере круговорота углерода). Эволюция биосферы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512176" w:rsidRPr="004B7758" w:rsidRDefault="00512176" w:rsidP="00E2541E">
      <w:pPr>
        <w:pStyle w:val="af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541E" w:rsidRDefault="00387DFD" w:rsidP="00387DFD">
      <w:pPr>
        <w:pStyle w:val="af"/>
        <w:ind w:left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2.2.13.</w:t>
      </w:r>
      <w:r w:rsidR="00E2541E" w:rsidRPr="004B7758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387DFD" w:rsidRDefault="00387DFD" w:rsidP="00387DFD">
      <w:pPr>
        <w:pStyle w:val="af"/>
        <w:ind w:left="432"/>
        <w:rPr>
          <w:rFonts w:ascii="Times New Roman" w:hAnsi="Times New Roman" w:cs="Times New Roman"/>
          <w:b/>
          <w:sz w:val="24"/>
          <w:szCs w:val="24"/>
        </w:rPr>
      </w:pPr>
    </w:p>
    <w:p w:rsidR="00E2541E" w:rsidRPr="004B7758" w:rsidRDefault="00E2541E" w:rsidP="00387DF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E03E3" w:rsidRPr="004B7758" w:rsidRDefault="005E03E3" w:rsidP="005E03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 Роль и место России в мировом историческом процессе 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становления и развития российской цивилизации. 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Роль и место России в мировом развитии: история и современность. Источники по истории Отечества.</w:t>
      </w:r>
    </w:p>
    <w:p w:rsidR="005E03E3" w:rsidRPr="004B7758" w:rsidRDefault="005E03E3" w:rsidP="005E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Начало Руси</w:t>
      </w:r>
      <w:proofErr w:type="gramStart"/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 .</w:t>
      </w:r>
      <w:proofErr w:type="gramEnd"/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производящему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Скотоводы и земледельцы. Появление металлических орудий и их влияние на первобытное общество.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Великое переселение народов и его влияние на формирование праславянского этноса. Место славян среди индоевропейцев. Восточнославянские племенные союзы и их соседи: балтийские, угро-финские, тюркоязычные племена. Занятия, общественный строй и верования восточных славян. Усиление роли племенных вождей, имущественное расслоение.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Происхождение государственности у восточных славян. «Повесть временных лет». Возникновение Древнерусского государства. Новгород. Происхождение слова «Русь». Начало династии Рюриковичей. Дань и подданство. Князья и их дружины. Вечевые порядки. 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Торговый путь «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варяг в греки». Походы на Византию. Принятие христианства. Развитие норм права на Руси. Категории населения. Княжеские усобицы.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  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Русь в </w:t>
      </w:r>
      <w:proofErr w:type="gramStart"/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</w:t>
      </w:r>
      <w:proofErr w:type="gramEnd"/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I-ХII вв. -.</w:t>
      </w:r>
    </w:p>
    <w:p w:rsidR="005E03E3" w:rsidRPr="004B7758" w:rsidRDefault="005E03E3" w:rsidP="005E0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Правление Ярослава Мудрого. Княжеские усобицы. Внутренняя и внешняя политика Ярослава Мудрого. Право на Руси. «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правда».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Социально-экономическое развитие русского общества в Х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Дискуссии об уровне социально-экономического развития Древней Руси. Возникновение феодальной земельной собственности. Социальная структура общества. Категории населения. Государственное управление. Армия. Церковь. Право на Руси: «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Ярославичей».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государство при потомках Ярослава Мудрого. Владимир Мономах. Третья княжеская междоусобица. Борьба с половцами. Восстановление относительного единства Руси при Владимире Мономахе. Право на Руси: «Поучение Владимира Мономаха». Правление Мстислава Великого.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раздробленность Руси. Причины распада Древнерусского государства. Последствия раздробленности. Крупнейшие земли и княжества. Монархии и республики. Модели политического и социально-экономического развития русских земель: Новгородская земля, Галицко-Волынское княжество, Владимиро-Суздальское княжество Русь и степь. Идея единства Русской земли.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Руси X- начала ХШ вв. Особенности древнерусской культуры. Христианская культура и языческие традиции. Создание славянской письменности. Летописи. Литература. Архитектура. Древнерусская живопись.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Русь в XIII-XV вв. -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XII – начале XIII вв. Монархии и республики. Православная Церковь и идея единства Русской земли. Русь и Степь. Расцвет культуры домонгольской Руси.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Монгольского государства. Нашествие на Русь. 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Экспансия с Запада. Борьба с крестоносной агрессией. Русские земли в составе Великого княжества Литовского.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возрождения Руси. Внутренние миграции населения. 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за политическую гегемонию в Северо-Восточной Руси. Политические, социальные, экономические и территориально-географические причины превращения Москвы в центр объединения русских земель. 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Великое княжество Московское в системе международных отношений. 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развитие русских земель и княжеств в конце XIII –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Россия в XVI вв. 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объединения русских земель и образование Российского государства. Особенности процесса складывания централизованного государства в России. 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Роль церкви в государственном строительстве. «Москва – третий Рим».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Расширение территории России в XVI в. Рост международного авторитета Российского государства.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Россия в XVII в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– 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характер Смуты. Пресечение правящей династии. Боярские группировки. Обострение социально-экономических противоречий. Борьба против агрессии Речи Посполитой и Швеции. Национальный подъем в России. Восстановление независимости страны.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Земской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собор 1613 г. и восстановление самодержавия. Первые Романовы. Расширение территории Российского государства в XVII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Вхождение Левобережной Украины в состав России. Освоение Сибири. Участие России в войнах в XVII в.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Старообрядчество.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народов Российского государства в 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Крестьянский и городской быт.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русской традиционной (средневековой) культуры. Формирование национального самосознания. Дискуссия о предпосылках преобразования общественного строя и характере процесса модернизации в России.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Россия в XVIII в. -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Провозглашение империи.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Петра I. Необходимость для России получения выхода к морям. Азовские походы. Северная война: причины, основные сражения на суше и на море, итоги и значение. Прутский и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Каспийский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походы.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период дворцовых переворотов. Упрочение сословного общества. Особенности экономики России в первой половине ХVIII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Внешняя политика России в первой половине ХVII в. Семилетняя война. Превращение России в мировую державу.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«Просвещенный абсолютизм». Реформы Екатерины Великой. Превращение дворянства в господствующее сословие.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Превращение России в мировую державу. Основные направления внешней политики: борьба за выход в Черное море, присоединение земель Речи Посполитой. Русско-турецкие войны 1735-1739гг., 1768-1771гг, 1787-1791гг. Разделы Речи Посполитой.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Господство крепостного права. Меры «экономического либерализма» Екатерины. Зарождение капиталистических отношений. Создание новой системы управления городами. Упрочение сословного общества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Астраханское восстание. Восстание Кондратия Булавина. Движения работных людей. Крестьянская война под руководством Е. Пугачева: причины, ход, особенности, результаты.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нардов России и ее связи с европейской и мировой культурой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в. «Культурная революция» в России в начале XVIII b. Образование. Русское просвещение. Издательская деятельность. М. В. Ломоносов и его вклад в науку, и культуру России. Становление российской науки. Литература. Портретная живопись. Архитектура: стиль барокко, классицизм. Итоги развития русской культуры в XVIII в. Синодальный период в истории русской православной церкви. Старообрядчество.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Россия в первой половине XIX в. -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России в начале Х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в. Новое в экономике России. Рост внутренней и внешней торговли. Развитие промышленности. Крепостная мануфактура и мануфактура с вольнонаемным трудом. Начало промышленного переворота: причины, основных достижения, их влияние на экономику. Состояние сельского хозяйства. Крепостное хозяйство и влияние на него рыночных отношений. Население России. Взаимоотношения между сословиями.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политика Александра I. Негласный комитет. Реформы государственной системы первой четверти Х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в. Реформы Александра I. М. М. Сперанский и его проекты. Причины изменения внутриполитического курса.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Аракчеевщина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Движение декабристов. Участники, цели, программные документы. Выступление декабристов 14 декабря 1825г.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Александра I .Основные направления, способы реализации, результаты. Участие России в коалициях. Тильзитский мир. Отечественная война 1812 г. Силы сторон. Причины, основные события войны. Народная война. Итоги и причины победы в войне. Заграничные походы русской армии 1813–1814гг. Венский конгресс.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политика Николая I.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Реформы государственной системы управления во второй четверти ХIХ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«официальной народности» С.С. Уварова. Усиление государственного аппарата и режима личной власти Николая I. Социально-экономические преобразования. Кодификация законодательства.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Внешняя политика Николая I.Восточное направление внешней политики. Имперская внешняя политика. Нарастание противоречий между Россией и Англией, и Францией в Восточном вопросе. Крымская война: причины, основные события, результаты. Кавказская война.</w:t>
      </w:r>
    </w:p>
    <w:p w:rsidR="005E03E3" w:rsidRPr="004B7758" w:rsidRDefault="005E03E3" w:rsidP="005E0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Общественно-политические течения первой половины Х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в. Консерваторы. Кружки 20-30-х гг. «Философское письмо» П.Я. Чаадаева. Западники, славянофилы, их взгляды, деятельность. Русский утопический социализм. А.И. Герцен. Петрашевцы.</w:t>
      </w:r>
    </w:p>
    <w:p w:rsidR="005E03E3" w:rsidRPr="004B7758" w:rsidRDefault="005E03E3" w:rsidP="005E0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Культура России первой половины ХIХ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народов России и ее связи с европейской и мировой культурой первой половины ХIХ в. Образование. Наука. Русские путешественники. Архитектура и скульптура. Живопись. Театр и музыка. Журналистика. Русская православная церковь в первой половине ХIХ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Россия во второй половине XIX в. -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Отмена крепостного права. Реформы 1860-х – 1870-х гг. Самодержавие и сословный строй в условиях модернизационных процессов. Выступления разночинной интеллигенции. Народничество. Политический террор. Политика контрреформ.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Роль общины в жизни крестьянства.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Идейные течения, политические партии и общественные движения в России на рубеже веков XIX-XX вв. Революция 1905-1907 гг. и ее итоги. Становление российского парламентаризма.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Влияние войны на российское общество. Общественно-политический кризис накануне 1917 г.</w:t>
      </w:r>
    </w:p>
    <w:p w:rsidR="005E03E3" w:rsidRPr="004B7758" w:rsidRDefault="005E03E3" w:rsidP="005E03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XIX в. Новаторские тенденции в развитии художественной культуры. Идейные искания российской интеллигенции в начале ХХ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Русская религиозная философия. Отражение духовного кризиса в художественной культуре декаданса.</w:t>
      </w:r>
    </w:p>
    <w:p w:rsidR="005E03E3" w:rsidRPr="004B7758" w:rsidRDefault="005E03E3" w:rsidP="00E2541E">
      <w:pPr>
        <w:pStyle w:val="af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5E03E3" w:rsidRPr="004B7758" w:rsidRDefault="005E03E3" w:rsidP="00E2541E">
      <w:pPr>
        <w:pStyle w:val="af"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:rsidR="00E2541E" w:rsidRPr="004B7758" w:rsidRDefault="00564F66" w:rsidP="00E2541E">
      <w:pPr>
        <w:pStyle w:val="af"/>
        <w:ind w:left="1152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E03E3" w:rsidRPr="004B7758" w:rsidRDefault="005E03E3" w:rsidP="005E03E3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E03E3" w:rsidRPr="004B7758" w:rsidRDefault="005E03E3" w:rsidP="005E03E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Россия в начале XX века 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Социально-экономическое развитие. Национальный и социальный состав населения. Уровень социально-экономического развития. Многоукладность российской экономики. Роль государства в экономической жизни страны. Монополистический капитализм в России и его особенности. Экономический кризис и депрессия в 1900—1908 гг. Промышленный подъем 1908— 1913 гг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Отечественные предприниматели конца XIX — начала XX в.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Рост численности рабочих. Особенности развития сельского хозяйства.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развитие. Политический строй России. Самодержавие. Николай И. Бюрократическая система. С. Ю. Витте, его реформы. Обострение социально-экономических и политических противоречий в стране. Рабочее движение. 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Крестьянские волнения, «Зубатовщина».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Зарождение политических партий. Особенности их формирования. Организационное оформление и идейные платформы революционных партий. Эсеры (В. Чернов, Е. Азеф). Социал-демократы. II съезд РСДРП. Большевики и меньшевики (В. И. Ленин, Л, Мартов, Г. В. Плеханов). Эво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люция либерального движения (П. Н. Милюков, П. Б, Струве).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политика. Образование военных блоков в Европе. Противоречия между державами на Дальнем Востоке. Русско-японская война 1904—1905 гг.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промышленный подъем, монополия, картели, синдикаты, тресты, концерны, инвестиция, община, отработочная система, монополистический капитализм, финансовая олигархия, Антанта, эсеры, эсдеки, конституционалисты, ле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гальный марксизм.</w:t>
      </w:r>
      <w:proofErr w:type="gramEnd"/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Революция и гражданская война в России-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пути демократии.</w:t>
      </w: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Предпосылки, причины, характер революции. Восстание в Петрограде. Партии и организации в февральские дни. Падение самодержавия. Двоевластие, его сущность и причины возникновения.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и внешняя политика Временного правительства. Революционные и буржуазные партии в период мирного развития революции: программы, тактика, лидеры. Советы и Временное правительство. Апрельский кризис правительства.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демократии к диктатуре</w:t>
      </w: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События 3—5 июля 1917 г. Расстановка политических сил. Курс большевиков на вооруженное восстание. А. Ф. Керенский. Л. Г. Корнилов. Большевизация Советов, Общенациональный кризис. Октябрьское вооруженное восстание в 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Петрограде. II Всероссийский съезд Советов. Декрет о мире. Декрет о земле. Образование советского правительства во главе с В. И. Лениным. Утверждение советской власти в стране,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Возможные альтернативы развития революции.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значение Великой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революции.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понятия: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субъективные и объективные причины революции, двоевластие, коалиционное правительство, умеренные социалисты, кризисы правительства. Блок партии большевиков с левыми эсерами. Утверждение однопартийной системы. Конституция РСФСР.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«Красногвардейская атака» на капитал. Рабочий контроль. Национализация промышленности, банков, транспорта, осуществление Декрета о земле. В. И. Ленин об очередных задачах советской власти. Политика продовольственной диктатуры в де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ревне. Продотряды. Комбеды. Начало «культурной революции», ее сущность. Борьба в большевистской партии по вопросу о заключении сепаратного мира. Брестский мир, его значение. Гражданская война и интервенция. Причины Гражданской войны и интервенции. Основные этапы Гражданской войны, ее фронты, сражения. Социальный состав сил революции и контрреволюции. Политика большевиков. «Военный коммунизм». По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литика «белых» правительств. Движение «зеленых». 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Деятели революции (В. И. Ленин, Л. Д, Троцкий, С. С. Каменев, М. В. Фрунзе и др.) и контрреволюции (А. В. Колчак, А. И, Деникин и др.).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победы «красных». Влияние Гражданской войны и интервенции на исторические судьбы страны. Оценка Гражданской войны ее современниками и потомками.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съезд Советов, Всероссийский Центральный Исполнительный Комитет, Совет Народных Комиссаров, наркоматы, Учредительное собрание, однопартийная система, рабочий контроль, национализация, продоволь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ственная диктатура, «культурная революция», сепаратный мир, Гражданская война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нтервенция, «военный коммунизм», продразверстка.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СССР на пути социалистического строительства – 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и политический кризис 1920 — начала 1921 гг. Крестьянские восстания. Восстание в Кронштадте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оциально-экономическое развитие. Переход от политики «военного коммунизма»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мшу. Сущность и значение нэпа. Многоукладность экономики и ее регулирование. Достижения, трудности, противоречия и кризисы нэпа. Социальная политика. XIV съезд ВК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б): курс на индустриализацию. Национально-государственное строительство. Принципы национальной политики большевиков и их реализация на практике в первые годы советской власти. Проектысоздания советского многонационального государства. Образование СССР. Конститу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СССР 1924 г. Национально-государственное строительство в 20-с гг. Общественно-политическая жизнь. Политические приоритеты большевиков. Власть и общество. Положение церкви. Обострение внутрипартийной борьбы в середине 20-х гг. Утверждение идеологии и практики авторитаризма.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Культура. Новый этап «культурной революции». Отношение к интеллигенции. Борьба с неграмотностью. Развитие системы среднего и высшего образования, науки. Литература и искусство.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политика. Цели СССР в области межгосударственных отношений. Официальная дипломатия. Участие Советской России в Генуэзской конференции. 11олитика Коминтерна.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нэп, продналог, командные высоты в экономике, кризис сбыта, кулачество, индустриализация, партийная оппозиция, сменовеховство, унитарное государство, автономия, федеративное государство, мирное сосуществование, пролетарский интернационализм, Коминтерн,</w:t>
      </w:r>
      <w:proofErr w:type="gramEnd"/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Развертывание форсированной индустриализации. Цели, источники индустриализации. Итоги первых пятилеток. Последствия индустриализации.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преобразований сельского хозяйства в СССР. 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Отказ от принципов кооперации.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«Великий перелом». Политика сплошной коллективизации, ликвидации кулачества как класса. Голод 1932—1933 гг. Итоги и последствия коллек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тивизации.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Общественно-политическая жизнь. Показательные судебные процессы над «вредителями» и «врагами народа». Массовые политические репрессии. Формирование режима личной власти И. В. Сталина.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СССР 1936 г. Изменения в национально-государственном устройстве. Конституционные нормы и реальности. Общество «государственного социализма».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за мир, разоружение и создание системы коллективной безопасности. Вступление СССР в Лигу Наций. Договоры о взаимопомощи с Францией и Чехословакией. Обострение международных отношений и его причины. Пакт о ненападении с Германией (август 1939 г.). Достижения и просчеты советской внешней политики.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модернизация, пятилетка, раскулачивание, колхоз, коллективизация, репрессии, ГУЛАГ, режим личной власти, социалистический реализм, «государственный социализм».</w:t>
      </w:r>
      <w:proofErr w:type="gramEnd"/>
    </w:p>
    <w:p w:rsidR="005E03E3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DFD" w:rsidRDefault="00387DFD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DFD" w:rsidRPr="004B7758" w:rsidRDefault="00387DFD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Советский Союз накануне и в годы Великой Отечественной войны – 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 характер, периодизация Великой Отечественной войны. Боевые действия на фронтах. Нападение фашистской Герман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союзников на СССР. Приграничные сражения. Стратегическая оборона. Отступление с боями Красной Армии летом — осенью 1941 г. Битва за Москву, ее этапы и историческое значение. Военные действия весной — осенью 1942 г. Неудачи советских войск на южном и юго-восточном направлениях. Стратегические просчеты и ошибки в руководстве военными действиями.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Коренной перелом в ходе войны. Сталинградская битва и ее историческое значение. Битва на Курской дуге. Форсирование Днепра. Военные действия на фронтах Великой Отечественной войны в 1944—1945 гг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осстановление государственной границы СССР. Освобождение стран Центральной и Юго-Восточной Европы. Битва за Берлин. Капитуляция Германии.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СССР в войну против Японии. Дальневосточная кампания Красной Армии. Капитуляция Японии.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Советские полководцы: Г. К. Жуков, А. М. Василевский, К. К. Рокоссовский и др. Человек на войне.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за линией фронта. План «Ост». Оккупационный режим. Партизанское движение и подполье. Герои народного сопротивления фашистским захватчикам.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Советский тыл в годы воины. «Все для фронта, все для победы!» Мероприятия по организации всенародного отпора врагу. Создание Государственного комитета обороны. Перестройка экономики страны на военный лад. Эвакуация населения, материальных и культурных ценностей. Развитие слаженного военного хозяйства. Политика и культура.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 и союзники. Начало складывания антигитлеровской коалиции. Тегеранская конференция. Открытие второго фронта. Крымская конференция. Потсдамская конференция.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и уроки Великой Отечественной войны. Источники, значение, цена Победы.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блицкриг, стратегическая оборона, коренной перелом, капитуляция, оккупационный режим, эвакуация, слаженное военное хозяйство, антигитлеровская коалиция, ленд-лиз, капитуляция.</w:t>
      </w:r>
      <w:proofErr w:type="gramEnd"/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 Советская сверхдержава – от сталинизма к реформам –</w:t>
      </w:r>
      <w:proofErr w:type="gramStart"/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.</w:t>
      </w:r>
      <w:proofErr w:type="gramEnd"/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и развитие народного хозяйства. Последствия войны для СССР. 11ромышленность: восстановление разрушенного и новое строительство. Конверсия и ее особенности. Ускоренное развитие военно-промышленного комплекса Главные мобилизационные факторы послевоенной экономики. Обнищание деревни.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 и общество. Послевоенные настроения в обществе и политика И. В. Сталина. Социальная политика и ее приоритеты. Денежная реформа 1947 г. и отмена карточной системы. 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Государственные займы у населения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Снижение розничных цен. Уровень жизни городского и сельского населения.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режима личной власти и борьба с вольномыслием в обществе. 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Постановления о литературе и искусстве</w:t>
      </w:r>
      <w:proofErr w:type="gramStart"/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орьба с «космополитизмом». Новая волна политических репрессий.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Укрепление позиций СССР на международной арене после Второй мировой войны. Начало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олодной войны», ее проблемы, причины. Складывание социалистического' лагеря. Участие и роль СССР в решении основных международных вопросов. Отношения со странами «третьего мира». Поддержка международного движения сторонников мира.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конверсия, «холодная война», социалистический лагерь, страны «третьего мира».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политике и культуре. Борьба за власть после смерти И. В. Сталина. 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 С. Хрущев, Г. М. Маленков, Л. П. Берия.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Номенклатура и реформы. Смягчение курса в политике. Реабилитация жертв массовых репрессий 30— 50-х гг. «Оттепель»: обновление духовной жизни страны. XX съезд КПСС. Критика культа личности И. В. Сталина. Влияние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съезда КПСС на духовную жизнь общества. Надежды на углубление демократизации. 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Идеалы и ценности молодежи 60-х гг.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Противоречивость духовной 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жизни. Диссиденты.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Преобразования в экономике. Попытки экономических реформ. Перемены в аграрной политике. Освоение целины. Противоречивость аграрной политики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тимулирование научно-технического прогресса. Выделение ударных направлений, при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оритетных программ развития народного хозяйства (космос, химия, автоматика и др.). Ставка на преодоление трудностей с помощью перестройки управленческих структур. Нарастание дисбаланса в экономике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60-х гг. Особенности социальной политики. Уровень жизни народа.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 и внешний мир. Поворот от жесткой конфронтации к ослаблению международной напряженности. СССР и мировая система социализма. Организация Варшавского договора. 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События 1956г. в Венгрии.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с капиталистическими и развивающимися странами. Карибский кризис и его уроки.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реабилитация, культ личности, номенклатура, десталинизация, «оттепель», волюнтаризм, диссиденты, мирное сосуществование, мораторий.</w:t>
      </w:r>
      <w:proofErr w:type="gramEnd"/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СССР: от сверхдержавы к распаду 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Нарастание кризисных явлений в советском обществе в 1965— 1985 гг. Л. И. Брежнев. Экономическая реформа 1965 г.: содержание, противоречия, причины неудач. Нарастание трудностей в управлении единым народнохозяйственным комплексом. Стройки века. Нефть и газ Сибири. Хроническое отставание сельского хозяйства: причины, последствия. Продовольственная программа. Общий кризис «директивной экономики» и его причины. Социальная политика: цели, противоречия, результаты. Курс на свертывание демократических преобразований. Конституция 1977 г. — апофеоз идеологии «развитого социализма». Политика подавления инакомыслия. Застойные явления в духовной жизни страны.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Период перестройки. Курс на экономическую и политическую модернизацию страны. Концепция перестройки. Реформы в экономике. Политические реформы. Выход на политическую арен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;'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сил. Кризис КПСС. Национальные противоречия. События августа 1991 г. Распад СССР и создание СНГ.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в 1965—1991 гг. Программа мира 70-х гг. От конфронтации к разрядке. Новое обострение международной ситуации. Афганистан (1979).Концепция нового политического мышления: теория и практика.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«директивная экономика», экстенсивный метод развития, «доктрина Брежнева», теневая экономика, перестройка, гласность, многопартийность, плюрализм, новое политическое мышление, «парад суверенитетов».</w:t>
      </w:r>
      <w:proofErr w:type="gramEnd"/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На пути к демократической России 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кардинальных перемен в стране. Президент Российской Федерации Б. Н. Ельцин. «Шоковая терапия» в экономике. Либерализация цен. Приватизация государственной собственности и ее этапы. Состояние российской экономики в середине 90-х гг.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президентской республики. Обострение противоречий между исполнительной и законодательной властью. Народный референдум в апреле 1993 г. Политический кризис в сентябре — октябре 1993 г. Упразднение органов советской власти. Конституция Российской Федерации 1993 г. Парламентские выборы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Договор обобщественном </w:t>
      </w:r>
      <w:proofErr w:type="gramStart"/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согласии</w:t>
      </w:r>
      <w:proofErr w:type="gramEnd"/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Политическая жизнь середины 90-х гг. Обострение процесса сепаратизма. Национально-государственное строительство России.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общество в первые годы реформ. Изменение социальной структуры и уровня жизни населения. Становление гражданского общества. 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Религия и церковь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Развитие культуры в новых условиях.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постиндустриальное общество, «шоковая терапия», либерализация цен, приватизация, акционирование, рыночная экономика, конвертируемый рубль.</w:t>
      </w:r>
      <w:proofErr w:type="gramEnd"/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рубеже веков. Финансовый кризис в августе 1998 г. и его последствия. События в Чечне. Выборы в Государственную думу (1999). Президент Российской Федерации В. В. Путин. Укрепление государственности. Экономическая и социальная политика. Национальная политика. Культура.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Политическая жизнь страны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XXI в. Избрание В. В. Путина Президентом РФ на второй срок. Россия сегодня.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политика. Новая концепция внешней политики. Отношения с США и Западом. Сокращение стратегических наступательных вооружений. Россия и НАТО. Россия и Восток. Отношения России со странами ближнего зарубежья.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курс Президента России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Современная Россия.</w:t>
      </w:r>
    </w:p>
    <w:p w:rsidR="005E03E3" w:rsidRPr="004B7758" w:rsidRDefault="005E03E3" w:rsidP="005E0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</w:t>
      </w:r>
      <w:r w:rsidRPr="004B77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президентская республика, сепаратизм, гражданское общество, евразийская держава, «биполярный мир», многополярная система междуна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родных отношений, ближнее зарубежье.</w:t>
      </w:r>
    </w:p>
    <w:p w:rsidR="005E03E3" w:rsidRDefault="005E03E3" w:rsidP="00E2541E">
      <w:pPr>
        <w:pStyle w:val="af"/>
        <w:ind w:left="1152"/>
        <w:rPr>
          <w:rFonts w:ascii="Times New Roman" w:hAnsi="Times New Roman" w:cs="Times New Roman"/>
          <w:b/>
          <w:sz w:val="24"/>
          <w:szCs w:val="24"/>
        </w:rPr>
      </w:pPr>
    </w:p>
    <w:p w:rsidR="000924B4" w:rsidRDefault="0096303E" w:rsidP="0096303E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2.2.14.</w:t>
      </w:r>
      <w:r w:rsidR="000924B4">
        <w:rPr>
          <w:rFonts w:ascii="Times New Roman" w:hAnsi="Times New Roman" w:cs="Times New Roman"/>
          <w:b/>
          <w:sz w:val="24"/>
          <w:szCs w:val="24"/>
        </w:rPr>
        <w:t>История Дагестана</w:t>
      </w:r>
    </w:p>
    <w:p w:rsidR="000924B4" w:rsidRDefault="000924B4" w:rsidP="00E2541E">
      <w:pPr>
        <w:pStyle w:val="af"/>
        <w:ind w:left="1152"/>
        <w:rPr>
          <w:rFonts w:ascii="Times New Roman" w:hAnsi="Times New Roman" w:cs="Times New Roman"/>
          <w:b/>
          <w:sz w:val="24"/>
          <w:szCs w:val="24"/>
        </w:rPr>
      </w:pPr>
    </w:p>
    <w:p w:rsidR="000924B4" w:rsidRPr="004A2DF9" w:rsidRDefault="000924B4" w:rsidP="000924B4">
      <w:pPr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b/>
          <w:sz w:val="24"/>
          <w:szCs w:val="24"/>
        </w:rPr>
        <w:t>Дагестан в 1917-21 гг</w:t>
      </w:r>
      <w:proofErr w:type="gramStart"/>
      <w:r w:rsidRPr="004A2DF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A2DF9">
        <w:rPr>
          <w:rFonts w:ascii="Times New Roman" w:hAnsi="Times New Roman" w:cs="Times New Roman"/>
          <w:b/>
          <w:sz w:val="24"/>
          <w:szCs w:val="24"/>
        </w:rPr>
        <w:t>еволюция и гражданская война.</w:t>
      </w:r>
    </w:p>
    <w:p w:rsidR="000924B4" w:rsidRPr="004A2DF9" w:rsidRDefault="000924B4" w:rsidP="000924B4">
      <w:pPr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Дагестан между февралем и октябрем 1917г.</w:t>
      </w:r>
    </w:p>
    <w:p w:rsidR="000924B4" w:rsidRPr="004A2DF9" w:rsidRDefault="000924B4" w:rsidP="000924B4">
      <w:pPr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Победа социалистической революции в Дагестане</w:t>
      </w:r>
    </w:p>
    <w:p w:rsidR="000924B4" w:rsidRPr="004A2DF9" w:rsidRDefault="000924B4" w:rsidP="000924B4">
      <w:pPr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lastRenderedPageBreak/>
        <w:t>Борьба горцев против бичераховщины, турецких и английских интервентов. Антиденикинское восстание.</w:t>
      </w:r>
    </w:p>
    <w:p w:rsidR="000924B4" w:rsidRPr="004A2DF9" w:rsidRDefault="000924B4" w:rsidP="000924B4">
      <w:pPr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Первые мероприятия советской власти в Дагестане. Антисоветское восстание в горах 1920 г.</w:t>
      </w:r>
    </w:p>
    <w:p w:rsidR="000924B4" w:rsidRPr="004A2DF9" w:rsidRDefault="000924B4" w:rsidP="000924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2DF9">
        <w:rPr>
          <w:rFonts w:ascii="Times New Roman" w:eastAsia="Calibri" w:hAnsi="Times New Roman" w:cs="Times New Roman"/>
          <w:b/>
          <w:sz w:val="24"/>
          <w:szCs w:val="24"/>
        </w:rPr>
        <w:t xml:space="preserve">Дагестан в 20-30-е годы </w:t>
      </w:r>
      <w:r w:rsidRPr="004A2DF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proofErr w:type="gramStart"/>
      <w:r w:rsidRPr="004A2DF9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4A2DF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924B4" w:rsidRPr="004A2DF9" w:rsidRDefault="000924B4" w:rsidP="000924B4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Национально- государственное строительство в Дагестане</w:t>
      </w:r>
    </w:p>
    <w:p w:rsidR="000924B4" w:rsidRPr="004A2DF9" w:rsidRDefault="000924B4" w:rsidP="000924B4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Восстановление промышленности Дагестана в 1920-1927 годах.</w:t>
      </w:r>
    </w:p>
    <w:p w:rsidR="000924B4" w:rsidRPr="004A2DF9" w:rsidRDefault="000924B4" w:rsidP="000924B4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Сельское хозяйство Дагестана в 1920-27-х годах</w:t>
      </w:r>
    </w:p>
    <w:p w:rsidR="000924B4" w:rsidRPr="004A2DF9" w:rsidRDefault="000924B4" w:rsidP="000924B4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Индустриальное развитие Дагестана в 1928-1937 годах</w:t>
      </w:r>
    </w:p>
    <w:p w:rsidR="000924B4" w:rsidRPr="004A2DF9" w:rsidRDefault="000924B4" w:rsidP="000924B4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Начало коллективизации сельского хозяйства в Дагестане</w:t>
      </w:r>
    </w:p>
    <w:p w:rsidR="000924B4" w:rsidRPr="004A2DF9" w:rsidRDefault="000924B4" w:rsidP="000924B4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Организационно-хозяйственное укрепление колхозов в годы второй пятилетки.</w:t>
      </w:r>
    </w:p>
    <w:p w:rsidR="000924B4" w:rsidRPr="004A2DF9" w:rsidRDefault="000924B4" w:rsidP="000924B4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Социально-экономическое развитие Дагестана в предвоенные годы.</w:t>
      </w:r>
    </w:p>
    <w:p w:rsidR="000924B4" w:rsidRPr="004A2DF9" w:rsidRDefault="000924B4" w:rsidP="000924B4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Общественно-политическая жизнь народов Дагестана в 30-х годах</w:t>
      </w:r>
    </w:p>
    <w:p w:rsidR="000924B4" w:rsidRPr="004A2DF9" w:rsidRDefault="000924B4" w:rsidP="000924B4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Развитие народного образования в Дагестане в 20-30-хгг.</w:t>
      </w:r>
    </w:p>
    <w:p w:rsidR="000924B4" w:rsidRPr="004A2DF9" w:rsidRDefault="000924B4" w:rsidP="000924B4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Литература и искусство народов Дагестана</w:t>
      </w:r>
    </w:p>
    <w:p w:rsidR="000924B4" w:rsidRPr="004A2DF9" w:rsidRDefault="000924B4" w:rsidP="000924B4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Социальная политика в 20-30-х гг.</w:t>
      </w:r>
    </w:p>
    <w:p w:rsidR="000924B4" w:rsidRPr="004A2DF9" w:rsidRDefault="000924B4" w:rsidP="000924B4">
      <w:pPr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b/>
          <w:sz w:val="24"/>
          <w:szCs w:val="24"/>
        </w:rPr>
        <w:t>Дагестан в годы Великой Отечественной Войны</w:t>
      </w:r>
    </w:p>
    <w:p w:rsidR="000924B4" w:rsidRPr="004A2DF9" w:rsidRDefault="000924B4" w:rsidP="000924B4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Нападение Германии на СССР. Мобилизация сил и средств Дагестана для разгрома врага.</w:t>
      </w:r>
    </w:p>
    <w:p w:rsidR="000924B4" w:rsidRPr="004A2DF9" w:rsidRDefault="000924B4" w:rsidP="000924B4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Промышленность и транспорт Дагестана в годы ВОВ.</w:t>
      </w:r>
    </w:p>
    <w:p w:rsidR="000924B4" w:rsidRPr="004A2DF9" w:rsidRDefault="000924B4" w:rsidP="000924B4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Самоотверженный труд крестьянства Дагестана в годы ВОВ</w:t>
      </w:r>
    </w:p>
    <w:p w:rsidR="000924B4" w:rsidRPr="004A2DF9" w:rsidRDefault="000924B4" w:rsidP="000924B4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Наука и культура в 1941-45 годах</w:t>
      </w:r>
    </w:p>
    <w:p w:rsidR="000924B4" w:rsidRPr="004A2DF9" w:rsidRDefault="000924B4" w:rsidP="000924B4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Участие народов Дагестана в создании и в оказании всесторонней помощи фронту.</w:t>
      </w:r>
    </w:p>
    <w:p w:rsidR="000924B4" w:rsidRPr="004A2DF9" w:rsidRDefault="000924B4" w:rsidP="000924B4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Ратн</w:t>
      </w:r>
      <w:r w:rsidR="0096303E">
        <w:rPr>
          <w:rFonts w:ascii="Times New Roman" w:hAnsi="Times New Roman" w:cs="Times New Roman"/>
          <w:sz w:val="24"/>
          <w:szCs w:val="24"/>
        </w:rPr>
        <w:t>ый подвиг Дагестана в годы ВОВ.</w:t>
      </w:r>
    </w:p>
    <w:p w:rsidR="000924B4" w:rsidRPr="004A2DF9" w:rsidRDefault="000924B4" w:rsidP="000924B4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b/>
          <w:sz w:val="24"/>
          <w:szCs w:val="24"/>
        </w:rPr>
        <w:t>Восстановление и развитие народного хозяйства Дагестана в послевоенный период. (1946-1960)</w:t>
      </w:r>
    </w:p>
    <w:p w:rsidR="000924B4" w:rsidRPr="004A2DF9" w:rsidRDefault="000924B4" w:rsidP="000924B4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 xml:space="preserve">Общественно-политическая обстановка в Дагестане в первое послевоенное пятилетие </w:t>
      </w:r>
    </w:p>
    <w:p w:rsidR="000924B4" w:rsidRPr="004A2DF9" w:rsidRDefault="000924B4" w:rsidP="000924B4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Промышленность и транспорт Дагестана в 1946-50 гг.</w:t>
      </w:r>
    </w:p>
    <w:p w:rsidR="000924B4" w:rsidRPr="004A2DF9" w:rsidRDefault="000924B4" w:rsidP="000924B4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Развитие сельского хозяйства Дагестана в годы четвертой пятилетки</w:t>
      </w:r>
    </w:p>
    <w:p w:rsidR="000924B4" w:rsidRPr="004A2DF9" w:rsidRDefault="000924B4" w:rsidP="000924B4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Промышленность и транспорт Дагестана в 50-е годы</w:t>
      </w:r>
    </w:p>
    <w:p w:rsidR="000924B4" w:rsidRPr="004A2DF9" w:rsidRDefault="000924B4" w:rsidP="000924B4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lastRenderedPageBreak/>
        <w:t>Развитие сельскохозяйственного производства в Дагестане в 50-е годы</w:t>
      </w:r>
    </w:p>
    <w:p w:rsidR="000924B4" w:rsidRPr="004A2DF9" w:rsidRDefault="000924B4" w:rsidP="000924B4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Культура народов Дагестана</w:t>
      </w:r>
    </w:p>
    <w:p w:rsidR="000924B4" w:rsidRPr="004A2DF9" w:rsidRDefault="000924B4" w:rsidP="000924B4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b/>
          <w:sz w:val="24"/>
          <w:szCs w:val="24"/>
        </w:rPr>
        <w:t xml:space="preserve">Экономика Дагестана в 1946-1980-е </w:t>
      </w:r>
      <w:proofErr w:type="gramStart"/>
      <w:r w:rsidRPr="004A2DF9">
        <w:rPr>
          <w:rFonts w:ascii="Times New Roman" w:hAnsi="Times New Roman" w:cs="Times New Roman"/>
          <w:b/>
          <w:sz w:val="24"/>
          <w:szCs w:val="24"/>
        </w:rPr>
        <w:t>гг</w:t>
      </w:r>
      <w:proofErr w:type="gramEnd"/>
    </w:p>
    <w:p w:rsidR="000924B4" w:rsidRPr="004A2DF9" w:rsidRDefault="000924B4" w:rsidP="000924B4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Восстановление и дальнейшее развитие народного хозяйства Дагестана в 1946-65гг.</w:t>
      </w:r>
    </w:p>
    <w:p w:rsidR="000924B4" w:rsidRPr="004A2DF9" w:rsidRDefault="000924B4" w:rsidP="000924B4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Индустриальное преобразование Дагестана в 1966-80 гг.</w:t>
      </w:r>
    </w:p>
    <w:p w:rsidR="000924B4" w:rsidRPr="004A2DF9" w:rsidRDefault="000924B4" w:rsidP="000924B4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Сельскохозяйственное производство. Энергетика Дагестана</w:t>
      </w:r>
    </w:p>
    <w:p w:rsidR="000924B4" w:rsidRPr="004A2DF9" w:rsidRDefault="000924B4" w:rsidP="000924B4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b/>
          <w:sz w:val="24"/>
          <w:szCs w:val="24"/>
        </w:rPr>
        <w:t xml:space="preserve">Нарастание кризисных явлений в жизни общества в 70-х-начале 80-х </w:t>
      </w:r>
      <w:proofErr w:type="gramStart"/>
      <w:r w:rsidRPr="004A2DF9">
        <w:rPr>
          <w:rFonts w:ascii="Times New Roman" w:hAnsi="Times New Roman" w:cs="Times New Roman"/>
          <w:b/>
          <w:sz w:val="24"/>
          <w:szCs w:val="24"/>
        </w:rPr>
        <w:t>гг</w:t>
      </w:r>
      <w:proofErr w:type="gramEnd"/>
    </w:p>
    <w:p w:rsidR="000924B4" w:rsidRPr="004A2DF9" w:rsidRDefault="000924B4" w:rsidP="000924B4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Резервы и решения продовольственной проблемы. Развал СССР. Переход к рыночным отношениям</w:t>
      </w:r>
    </w:p>
    <w:p w:rsidR="000924B4" w:rsidRPr="004A2DF9" w:rsidRDefault="000924B4" w:rsidP="000924B4">
      <w:pPr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b/>
          <w:sz w:val="24"/>
          <w:szCs w:val="24"/>
        </w:rPr>
        <w:t>Развитие образования, науки и культуры в Дагестане в 1945-65гг.</w:t>
      </w:r>
    </w:p>
    <w:p w:rsidR="000924B4" w:rsidRPr="004A2DF9" w:rsidRDefault="0096303E" w:rsidP="00092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Школьное 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924B4" w:rsidRPr="004A2DF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924B4" w:rsidRPr="004A2DF9">
        <w:rPr>
          <w:rFonts w:ascii="Times New Roman" w:hAnsi="Times New Roman" w:cs="Times New Roman"/>
          <w:sz w:val="24"/>
          <w:szCs w:val="24"/>
        </w:rPr>
        <w:t>авершение ликвидации неграмотности</w:t>
      </w:r>
    </w:p>
    <w:p w:rsidR="000924B4" w:rsidRPr="004A2DF9" w:rsidRDefault="000924B4" w:rsidP="000924B4">
      <w:pPr>
        <w:jc w:val="both"/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Рост национальных кадров специалистов</w:t>
      </w:r>
    </w:p>
    <w:p w:rsidR="000924B4" w:rsidRPr="004A2DF9" w:rsidRDefault="000924B4" w:rsidP="000924B4">
      <w:pPr>
        <w:jc w:val="both"/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Достижения в облости науки</w:t>
      </w:r>
    </w:p>
    <w:p w:rsidR="000924B4" w:rsidRPr="004A2DF9" w:rsidRDefault="000924B4" w:rsidP="000924B4">
      <w:pPr>
        <w:jc w:val="both"/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Развитие лите</w:t>
      </w:r>
      <w:r>
        <w:rPr>
          <w:rFonts w:ascii="Times New Roman" w:hAnsi="Times New Roman" w:cs="Times New Roman"/>
          <w:sz w:val="24"/>
          <w:szCs w:val="24"/>
        </w:rPr>
        <w:t>ратуры и искусства в Дагестане.</w:t>
      </w:r>
    </w:p>
    <w:p w:rsidR="000924B4" w:rsidRPr="004A2DF9" w:rsidRDefault="000924B4" w:rsidP="000924B4">
      <w:pPr>
        <w:jc w:val="both"/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Народное образование</w:t>
      </w:r>
    </w:p>
    <w:p w:rsidR="000924B4" w:rsidRPr="004A2DF9" w:rsidRDefault="000924B4" w:rsidP="000924B4">
      <w:pPr>
        <w:jc w:val="both"/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Достижения и развития науки, литературы и искусства в Дагестане.</w:t>
      </w:r>
    </w:p>
    <w:p w:rsidR="000924B4" w:rsidRPr="004A2DF9" w:rsidRDefault="000924B4" w:rsidP="000924B4">
      <w:pPr>
        <w:jc w:val="both"/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Здравоохранение, физическая культура и туризм.</w:t>
      </w:r>
    </w:p>
    <w:p w:rsidR="000924B4" w:rsidRPr="004A2DF9" w:rsidRDefault="000924B4" w:rsidP="000924B4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b/>
          <w:sz w:val="24"/>
          <w:szCs w:val="24"/>
        </w:rPr>
        <w:t xml:space="preserve">Дагестан в 1999-98 </w:t>
      </w:r>
      <w:proofErr w:type="gramStart"/>
      <w:r w:rsidRPr="004A2DF9">
        <w:rPr>
          <w:rFonts w:ascii="Times New Roman" w:hAnsi="Times New Roman" w:cs="Times New Roman"/>
          <w:b/>
          <w:sz w:val="24"/>
          <w:szCs w:val="24"/>
        </w:rPr>
        <w:t>гг</w:t>
      </w:r>
      <w:proofErr w:type="gramEnd"/>
    </w:p>
    <w:p w:rsidR="000924B4" w:rsidRPr="004A2DF9" w:rsidRDefault="000924B4" w:rsidP="000924B4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Изменение политической обстановки в РД.</w:t>
      </w:r>
    </w:p>
    <w:p w:rsidR="000924B4" w:rsidRPr="004A2DF9" w:rsidRDefault="000924B4" w:rsidP="000924B4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Роспуск Советов, сасоотстранение большинства депутатов от выполнения своего общественного долга.</w:t>
      </w:r>
    </w:p>
    <w:p w:rsidR="000924B4" w:rsidRPr="004A2DF9" w:rsidRDefault="000924B4" w:rsidP="000924B4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Выборы в Федеральное Собрание Российской Федерации</w:t>
      </w:r>
    </w:p>
    <w:p w:rsidR="000924B4" w:rsidRPr="004A2DF9" w:rsidRDefault="000924B4" w:rsidP="000924B4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Выборы в представительные органы местного самоуправления.</w:t>
      </w:r>
    </w:p>
    <w:p w:rsidR="000924B4" w:rsidRPr="004A2DF9" w:rsidRDefault="000924B4" w:rsidP="000924B4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Новая конституция РД.</w:t>
      </w:r>
    </w:p>
    <w:p w:rsidR="000924B4" w:rsidRPr="004A2DF9" w:rsidRDefault="000924B4" w:rsidP="000924B4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Новое геополитическое положение Дагестана.</w:t>
      </w:r>
    </w:p>
    <w:p w:rsidR="000924B4" w:rsidRPr="004A2DF9" w:rsidRDefault="000924B4" w:rsidP="000924B4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Осложнение обстановки в Дагестане в связи с войной в Чеченской Республике.</w:t>
      </w:r>
    </w:p>
    <w:p w:rsidR="000924B4" w:rsidRPr="004A2DF9" w:rsidRDefault="000924B4" w:rsidP="000924B4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Трагедия в г. Кизляре</w:t>
      </w:r>
    </w:p>
    <w:p w:rsidR="000924B4" w:rsidRPr="004A2DF9" w:rsidRDefault="000924B4" w:rsidP="000924B4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lastRenderedPageBreak/>
        <w:t xml:space="preserve">Боевые действия в селе </w:t>
      </w:r>
      <w:proofErr w:type="gramStart"/>
      <w:r w:rsidRPr="004A2DF9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</w:p>
    <w:p w:rsidR="000924B4" w:rsidRPr="004A2DF9" w:rsidRDefault="000924B4" w:rsidP="000924B4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Вооруженное нападение на воинскую часть в Буйнакск</w:t>
      </w:r>
    </w:p>
    <w:p w:rsidR="000924B4" w:rsidRPr="004A2DF9" w:rsidRDefault="000924B4" w:rsidP="000924B4">
      <w:pPr>
        <w:tabs>
          <w:tab w:val="left" w:pos="1470"/>
        </w:tabs>
        <w:rPr>
          <w:rFonts w:ascii="Times New Roman" w:hAnsi="Times New Roman" w:cs="Times New Roman"/>
          <w:b/>
          <w:sz w:val="24"/>
          <w:szCs w:val="24"/>
        </w:rPr>
      </w:pPr>
      <w:r w:rsidRPr="004A2DF9">
        <w:rPr>
          <w:rFonts w:ascii="Times New Roman" w:hAnsi="Times New Roman" w:cs="Times New Roman"/>
          <w:b/>
          <w:sz w:val="24"/>
          <w:szCs w:val="24"/>
        </w:rPr>
        <w:t>Народное хозяйство Дагестана в 90-е годы.</w:t>
      </w:r>
    </w:p>
    <w:p w:rsidR="000924B4" w:rsidRPr="004A2DF9" w:rsidRDefault="000924B4" w:rsidP="000924B4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Экономический кризис</w:t>
      </w:r>
    </w:p>
    <w:p w:rsidR="000924B4" w:rsidRPr="004A2DF9" w:rsidRDefault="000924B4" w:rsidP="000924B4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Изменение в структуре народного хозяйства</w:t>
      </w:r>
    </w:p>
    <w:p w:rsidR="000924B4" w:rsidRPr="004A2DF9" w:rsidRDefault="000924B4" w:rsidP="000924B4">
      <w:pPr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b/>
          <w:sz w:val="24"/>
          <w:szCs w:val="24"/>
        </w:rPr>
        <w:t xml:space="preserve">Изменения в сфере образования, науки и культуры Республики в условиях рынка.             </w:t>
      </w:r>
    </w:p>
    <w:p w:rsidR="000924B4" w:rsidRPr="004A2DF9" w:rsidRDefault="000924B4" w:rsidP="000924B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Регионолизация содержания образования</w:t>
      </w:r>
    </w:p>
    <w:p w:rsidR="000924B4" w:rsidRPr="004A2DF9" w:rsidRDefault="000924B4" w:rsidP="000924B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Структура образовательных учреждений</w:t>
      </w:r>
    </w:p>
    <w:p w:rsidR="000924B4" w:rsidRPr="004A2DF9" w:rsidRDefault="000924B4" w:rsidP="000924B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Возрождая традиции</w:t>
      </w:r>
    </w:p>
    <w:p w:rsidR="000924B4" w:rsidRPr="004A2DF9" w:rsidRDefault="000924B4" w:rsidP="000924B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Развитие Дагестанской науки</w:t>
      </w:r>
    </w:p>
    <w:p w:rsidR="000924B4" w:rsidRPr="004A2DF9" w:rsidRDefault="000924B4" w:rsidP="000924B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4A2DF9">
        <w:rPr>
          <w:rFonts w:ascii="Times New Roman" w:hAnsi="Times New Roman" w:cs="Times New Roman"/>
          <w:sz w:val="24"/>
          <w:szCs w:val="24"/>
        </w:rPr>
        <w:t>Литература и искусство</w:t>
      </w:r>
    </w:p>
    <w:p w:rsidR="000924B4" w:rsidRPr="0096303E" w:rsidRDefault="0096303E" w:rsidP="0096303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</w:t>
      </w:r>
      <w:r w:rsidR="000924B4" w:rsidRPr="004A2DF9">
        <w:rPr>
          <w:rFonts w:ascii="Times New Roman" w:hAnsi="Times New Roman" w:cs="Times New Roman"/>
          <w:sz w:val="24"/>
          <w:szCs w:val="24"/>
        </w:rPr>
        <w:t>ждение сокровищ дагестанского зарубежья.</w:t>
      </w:r>
    </w:p>
    <w:p w:rsidR="005E03E3" w:rsidRPr="004B7758" w:rsidRDefault="005E03E3" w:rsidP="00E2541E">
      <w:pPr>
        <w:pStyle w:val="af"/>
        <w:ind w:left="1152"/>
        <w:rPr>
          <w:rFonts w:ascii="Times New Roman" w:hAnsi="Times New Roman" w:cs="Times New Roman"/>
          <w:b/>
          <w:sz w:val="24"/>
          <w:szCs w:val="24"/>
        </w:rPr>
      </w:pPr>
    </w:p>
    <w:p w:rsidR="00564F66" w:rsidRPr="004B7758" w:rsidRDefault="0096303E" w:rsidP="0096303E">
      <w:pPr>
        <w:pStyle w:val="af"/>
        <w:ind w:left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2.2.15.</w:t>
      </w:r>
      <w:r w:rsidR="000726FC" w:rsidRPr="004B7758"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</w:p>
    <w:p w:rsidR="005E03E3" w:rsidRPr="004B7758" w:rsidRDefault="005E03E3" w:rsidP="005E03E3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5E03E3" w:rsidRPr="004B7758" w:rsidRDefault="005E03E3" w:rsidP="005E03E3">
      <w:pPr>
        <w:spacing w:after="312" w:line="5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 xml:space="preserve">НАУЧНОЕ ПОЗНАНИЕ ОБЩЕСТВА 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Познание окружающего мира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познания, проблема истинности и ложности научных знаний. Понятие относительной истины. Практика как критерий истины. Инструменты познания. Чувственное и рациональное познание. Сенсуализм и рационализм. Эмпирический и теоретический уровни научного исследования, его основные компоненты. Основные формы и элементы философского постижения мира.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понятие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познание, сенсуализм, рационализм, исследование, истина, ложь, дедукция, индукция</w:t>
      </w:r>
      <w:proofErr w:type="gramEnd"/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воззрений на общество.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Воззрения на общество и государство Платона и Аристотеля. Вклад английских, немецких и французских философов 16-18 вв. в развитие обществознания. Влияние идей А.Смита и Д.Рикардо на развитие экономики. Вклад Н.Макиавелли в развитие политической мысли. Сравнительные исследования культуры Э.Тайлора, Л.Моргана, Дж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рейзера, О.Конта и зарождение социологии.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науки, экономика, политология, культурология, психология.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общества.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сверхорганизмах. Общество как социальная иерархия и как совокупность различных сфер. Общество как совокупность социальных институтов. Четыре главных института общества, их характеристика и роль в становлении человеческого общества. Институт как совокупность социальных организаций.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общество, социальный институт, экономическая сфера, политическая сфера, социальная сфера, культурная сфера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Цивилизация и общество.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Цивилизация как интегральное понятие. Сходство и различие между культурой и цивилизацией. Взгляд на цивилизацию О.Шпенглера. Цивилизация как степень социального и культурного развития страны. Важнейшие признаки цивилизации. Теория культурно-исторических типов Н.Я.Данилевского. Культурное своеобразие России. Основные концепции цивилизации в современной науке: теория стадиального развития цивилизации и теория локальных цивилизаций. Комплексный подход к пониманию цивилизации. Понятие менталитета.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цивилизация, культурно-исторический тип, менталитет</w:t>
      </w:r>
    </w:p>
    <w:p w:rsidR="005E03E3" w:rsidRPr="004B7758" w:rsidRDefault="005E03E3" w:rsidP="005E03E3">
      <w:pPr>
        <w:spacing w:after="312" w:line="5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 xml:space="preserve">РАЗВИТИЕ ОБЩЕСТВА 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Современное общество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стадии в истории человеческого общества: общество охотников и собирателей, аграрное и индустриальное общество. Хронологические рамки и зарождение современного общества, его отличительные черты. Урбанизация и индустриализация как факторы изменения современного общества. Переход к постиндустриальному обществу и его характерные признаки.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ускорения истории, традиционное общество, индустриальное общество, постиндустриальное общество, урбанизация, индустриализация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Модернизация.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теории модернизации. Понятие социального прогресса как стержня процесса модернизация. Роль технического прогресса в модернизации общества. Культурное своеобразие и универсальность в развитии различных стран. Особенности заимствования отставшими в своем развитии странами западных технологий и капиталовложений. Специфика органической и неорганической модернизации. Особенности модернизации в России.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органическая и неорганическая модернизация, технический прогресс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Глобализация человеческого общества.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Постиндустриальное общество как надмировое сообщество. Наднациональные органы управления и союзы. Процесс глобального разделения труда. Процесс приобщения к единому культурному опыту. Международная миграция. Роль компьютерных технологий в глобализации общества. Воздействие телевидения на современное общество.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глобализация, наднациональные единицы, СМИ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Мировая система.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мировой системе и мировом сообществе. Теория мировой системы У.Валлерштайна. Мировое разделение труда. Характеристика обществ, входящих в мировое ядро. Государства полупериферии и периферии. Социально-экономические и политические особенности стран «третьего» мира.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подход к объяснению структуры мирового сообщества. Понятие о «транснациональном мире». Постиндустриальный север, высокоиндустриальный Запад, развивающийся новый Восток, сырьевой Юг. Геополитическая перестройка мира. Характерные тенденции нового мирового пространства.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мировое сообщество, ядро мировой системы, полупериферия, периферия мировой системы, третий мир.</w:t>
      </w:r>
    </w:p>
    <w:p w:rsidR="005E03E3" w:rsidRPr="004B7758" w:rsidRDefault="005E03E3" w:rsidP="005E03E3">
      <w:pPr>
        <w:spacing w:after="312" w:line="5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 xml:space="preserve">РЫНОЧНАЯ ЭКОНОМИКА 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Рыночное общество.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денег на потребности, желания и поведение потребителей. Плюсы и минусы рыночной экономики. Обмен – начало рыночной экономики, его зарождение и эволюция. Конкуренция и дефицит. Экономические блага и их распределение. Труд как дефицитный ресурс. Общественное производство в рыночном обществе.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 условия организации бизнеса. Закон убывающей доходности. Возрастание доходности и увеличение масштабов производства. Основные тенденции развития массового производства. Феномен массового потребителя и расширение потребностей.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рыночная экономика, конкуренция, рыночное производство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Эволюция капитализма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рыночного общества как института торговли. Обмен и торговля. Развитие торгового капитализма. Зарождение и развитие промышленного капитализма. Капитализм в сельском хозяйстве. Роль промышленности в накоплении капиталов.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капитализма в современной России и период первоначального накопления. Современный капитализм как тип смешанной экономики, её структура и особенности. Современные формы капитализма. Понятие социально-ориентированной рыночной экономики. Интернационализация хозяйственной жизни и влияние международных экономических организаций на развитие российского общества.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обмен, торговля, торговый капитализм, смешанная экономика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Отношения между трудом и капиталом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капиталистического производства. Различие между работой, занятием и трудом: определение понятий.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параметры работы: субъект, объект, средства, рабочее место, рабочее время, задание, процесс труда.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Наемные работники и наниматели. Труд как товар при капитализме. Вознаграждение и заработная плата. Цена рабочей силы и базис вознаграждения. Рынок труда и контроль рыночного предложения.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квалификации и квалификационного разряда. Квалифицированный и неквалифицированный труд. Простой и сложный труд, характер задания. Оценка профессионализма работника. Формальная и реальная квалификация. Качество работы. Интеллектуальное разделение труда между работниками преимущественно физического и умственного труда.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понятие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капитализм, специализация, квалификация</w:t>
      </w:r>
    </w:p>
    <w:p w:rsidR="005E03E3" w:rsidRPr="004B7758" w:rsidRDefault="005E03E3" w:rsidP="005E03E3">
      <w:pPr>
        <w:spacing w:after="312" w:line="5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 xml:space="preserve">СФЕРА ПРОИЗВОДСТВА 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Производитель на рынке.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производство как процесс создания материальных благ и услуг. Отрасль промышленности, критерии её выделения. Понятие ВНП, его структура и роль в экономике. Добывающая и обрабатывающая отрасли. Производство сре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оизводства и производство предметов потребления, их роль в экономике страны.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 как исходная клеточка отрасли и юридическое лицо. Государственные, акционерные и частные предприятия. Функции предприятия. Специализация внутри предприятия и производственные цеха. Фирма как экономический и юридический агент.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валовой национальный продукт, предприятие, фирма, отрасль, закон спроса и предложения, маркетинг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Предпринимательство и бизнес.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как техническое и экономическое понятие. Появление сущность предпринимательства. Разграничение между предпринимательством и бизнесом. Понятие о малом бизнесе и его отличительные черты. Роль малого бизнеса в решении проблем занятости и удовлетворении потребительского спроса. Малый бизнес как экономическая основа демократии. Преимущества малых предприятий над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крупными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Проблемы малого бизнеса. Представление о семейном бизнесе. Организационные особенности большого (корпорации) и малого бизнеса (предпринимательство). Формы организации бизнеса. Организационные, экономические и юридические особенности корпорации. Роль акционеров в корпорации, их права и возможности.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предпринимательство, бизнес, малый бизнес, товарищество, корпорация, акционеры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Инфраструктура рыночной экономики.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Рынок, биржа и банк как основа финансовой инфраструктуры. Биржа как экономический институт, история её развития. Биржа как канал концентрации рыночной информации. Задачи 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функции банков в рыночной экономике. Банки в роли финансовых посредников. Коммерческие кредиты и ссуды. История формирования банковских институтов. Понятие о финансовом капитале. Банковский процент и банковские резервы. Покупка и продажа акций банками. Законные и незаконные формы поведения банков в экономике. Слияние банков.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рынок, биржа, банк, брокеры, дилеры.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государства в экономике.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государства по руководству экономикой. Основные экономические функции государства в современном обществе. Налогообложение и бюджет. Функции налогов. Основные виды налогов. Особенности налогообложения в России. Государственные и личные бюджеты как финансовые планы. Понятие о дефиците бюджета. Внутренний и внешний государственный долг. Представление о государственном банкротстве. Российский государственный долг. Статьи государственных расходов. Повышение налогов как способ пополнения госбюджета. Субсидирование социальной сферы.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бюджет, налогообложение, прямые налоги, государственный долг</w:t>
      </w:r>
    </w:p>
    <w:p w:rsidR="005E03E3" w:rsidRPr="004B7758" w:rsidRDefault="005E03E3" w:rsidP="005E03E3">
      <w:pPr>
        <w:spacing w:after="312" w:line="5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proofErr w:type="gramStart"/>
      <w:r w:rsidRPr="004B775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ПОЛИТИЧЕСКАЯ СИСТЕМА ОБЩЕСТВА (</w:t>
      </w:r>
      <w:proofErr w:type="gramEnd"/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Политическая власть.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Типология видов власти М.Вебера. Происхождение и особенности харизматической власти. Характер традиционной власти, многообразие форм проявления. Легальная власть, её юридическая основа. Легальная власть и демократическое государство.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харизматическая власть, традиционная власть, легальная власть, легитимная власть.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Сущность и организация государства.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как важнейший элемент политической системы общества. Французские просветители и договорная теория государства. Территориальная организация государство. Государство как политическая организация общества. Автономии, местные власти, политическое пространство.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Типология форм территориального устройства государства. Унитарная форма государства и однонациональная страна. Федеративное устройство и многонациональные страны. Нестабильность конфедерации, её исторические формы.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государство, унитарное государство, федерация, конфедерация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Местное самоуправление.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культурные варианты самоуправления. История самоуправления в России. Круг прав местного самоуправления, состав и структура руководящих органов. Функции местного самоуправления в демократическом обществе. Отличие местного самоуправления от государственного управления. Самоуправление и территориальная община в современной России.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понятия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местное самоуправление, земство, территориальная община.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Политические режимы.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Демократия.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Общество и его развитие </w:t>
      </w:r>
    </w:p>
    <w:p w:rsidR="005E03E3" w:rsidRPr="004B7758" w:rsidRDefault="005E03E3" w:rsidP="005E03E3">
      <w:pPr>
        <w:spacing w:after="312" w:line="5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 xml:space="preserve">ПОЛИТИЧЕСКАЯ ЖИЗНЬ ОБЩЕСТВА 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политической жизни.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политической жизни общества, её участники и субъекты действия. Факторы, влияющие на участие граждан в политической жизни общества. Понятие о политическом режиме. Черты авторитарного режима. Современные разновидности тоталитарного государства.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характеристики демократического режима. Политические права и свободы в демократическом обществе. Гражданство как обязательное условие участия в политической жизни общества. Всеобщая декларация прав человека. Политическая активность и пассивность.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политический режим, авторитарный режим, тоталитарный режим, демократический режим, гражданство, натурализация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механизмы политической жизнью и механизмы участия граждан.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механизмах политического участия и его формах. Политические партии и движения. Институт гражданства. Избирательное право и голосование. Процедура голосование. Альтернативная и безальтернативная форма выборов. Референдум как способ волеизъявления населения, механизм всенародного голосования.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партия как механизм выражения и защиты интересов социальных групп. Формы и виды партийной деятельности. Внутренняя структура и организация партии. Функции и признаки политической партии. Содержание и роль политической программы. Основные типы политической философии: коммунизм, либерализм, консерватизм, фашизм.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избирательное право, референдум, политическая партия, политическая программа, коммунизм, либерализм, консерватизм, фашизм</w:t>
      </w:r>
      <w:proofErr w:type="gramEnd"/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Субъекты политической жизни.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субъектов политической жизни. Различие между группами давления и группами интересов. Функции группы интересов и способы их осуществления. Законные и незаконные формы деятельности групп интересов.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и непрямые формы давления на власть. Лобби как группы давления. Формы и функции деятельности лоббистских групп в России. Элементы лоббистской тактики. Элита, состав и функции. Различные виды элиты. Феномен «четвертой власти». Особенности российской элиты.</w:t>
      </w:r>
    </w:p>
    <w:p w:rsidR="005E03E3" w:rsidRPr="004B7758" w:rsidRDefault="005E03E3" w:rsidP="005E03E3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темы: 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давления, группа интересов, лобби, элита</w:t>
      </w:r>
    </w:p>
    <w:p w:rsidR="005E03E3" w:rsidRPr="004B7758" w:rsidRDefault="005E03E3" w:rsidP="005E03E3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5E03E3" w:rsidRPr="004B7758" w:rsidRDefault="005E03E3" w:rsidP="005E03E3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5E03E3" w:rsidRPr="004B7758" w:rsidRDefault="005E03E3" w:rsidP="005E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Экономическая жизнь общества.</w:t>
      </w:r>
    </w:p>
    <w:p w:rsidR="005E03E3" w:rsidRPr="004B7758" w:rsidRDefault="005E03E3" w:rsidP="005E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экономики в жизни общества. Экономика: наука и хозяйство. Экономический рост и развитие. Рыночные отношения в экономике. Фирма в экономике. Правовые основы предпринимательской деятельности. Слагаемые успехи в бизнесе. Экономика и государство. Финансы в экономике. Занятость и безработица. Мировая экономика. Экономическая культура.</w:t>
      </w:r>
    </w:p>
    <w:p w:rsidR="005E03E3" w:rsidRPr="004B7758" w:rsidRDefault="005E03E3" w:rsidP="005E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темы « Экономическая жизнь общества»</w:t>
      </w:r>
    </w:p>
    <w:p w:rsidR="005E03E3" w:rsidRPr="004B7758" w:rsidRDefault="005E03E3" w:rsidP="005E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теме» Экономическая жизнь общества»</w:t>
      </w:r>
    </w:p>
    <w:p w:rsidR="005E03E3" w:rsidRPr="004B7758" w:rsidRDefault="005E03E3" w:rsidP="005E0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Социальная сфера </w:t>
      </w:r>
    </w:p>
    <w:p w:rsidR="005E03E3" w:rsidRPr="004B7758" w:rsidRDefault="005E03E3" w:rsidP="005E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общества. Социальные нормы и отклоняющееся поведение. Нация и национальные отношения. Семья и быт. Гендер – социальный пол. Молодежь в современном обществе. Демографическая ситуация в современной России.</w:t>
      </w:r>
    </w:p>
    <w:p w:rsidR="005E03E3" w:rsidRPr="004B7758" w:rsidRDefault="005E03E3" w:rsidP="005E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темы «Социальная сфера»</w:t>
      </w:r>
    </w:p>
    <w:p w:rsidR="005E03E3" w:rsidRPr="004B7758" w:rsidRDefault="005E03E3" w:rsidP="005E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 Социальная сфера»</w:t>
      </w:r>
    </w:p>
    <w:p w:rsidR="005E03E3" w:rsidRPr="004B7758" w:rsidRDefault="005E03E3" w:rsidP="005E0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3E3" w:rsidRPr="004B7758" w:rsidRDefault="005E03E3" w:rsidP="005E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Политическая жизнь общества </w:t>
      </w:r>
    </w:p>
    <w:p w:rsidR="005E03E3" w:rsidRPr="004B7758" w:rsidRDefault="005E03E3" w:rsidP="005E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:rsidR="005E03E3" w:rsidRPr="004B7758" w:rsidRDefault="005E03E3" w:rsidP="005E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по теме « Политическая жизнь общества»</w:t>
      </w:r>
    </w:p>
    <w:p w:rsidR="005E03E3" w:rsidRPr="004B7758" w:rsidRDefault="005E03E3" w:rsidP="005E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 Политическая жизнь общества»</w:t>
      </w:r>
    </w:p>
    <w:p w:rsidR="005E03E3" w:rsidRPr="004B7758" w:rsidRDefault="005E03E3" w:rsidP="005E03E3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0E567C" w:rsidRPr="0096303E" w:rsidRDefault="0096303E" w:rsidP="0096303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2.2.16</w:t>
      </w:r>
      <w:r w:rsidR="0094244E" w:rsidRPr="00963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79049E" w:rsidRPr="004B7758" w:rsidRDefault="0079049E" w:rsidP="0079049E">
      <w:pPr>
        <w:pStyle w:val="a3"/>
        <w:tabs>
          <w:tab w:val="left" w:pos="993"/>
        </w:tabs>
        <w:spacing w:after="0" w:line="240" w:lineRule="auto"/>
        <w:ind w:left="11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49E" w:rsidRPr="004B7758" w:rsidRDefault="0079049E" w:rsidP="0079049E">
      <w:pPr>
        <w:pStyle w:val="a3"/>
        <w:tabs>
          <w:tab w:val="left" w:pos="993"/>
        </w:tabs>
        <w:spacing w:after="0" w:line="240" w:lineRule="auto"/>
        <w:ind w:left="11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49E" w:rsidRPr="004B7758" w:rsidRDefault="0079049E" w:rsidP="0079049E">
      <w:pPr>
        <w:pStyle w:val="a3"/>
        <w:tabs>
          <w:tab w:val="left" w:pos="993"/>
        </w:tabs>
        <w:spacing w:after="0" w:line="240" w:lineRule="auto"/>
        <w:ind w:left="11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49E" w:rsidRPr="004B7758" w:rsidRDefault="0079049E" w:rsidP="0079049E">
      <w:pPr>
        <w:spacing w:after="62" w:line="271" w:lineRule="auto"/>
        <w:ind w:left="1090" w:right="476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Физическая культура    </w:t>
      </w:r>
    </w:p>
    <w:p w:rsidR="0079049E" w:rsidRPr="004B7758" w:rsidRDefault="0079049E" w:rsidP="0079049E">
      <w:pPr>
        <w:keepNext/>
        <w:keepLines/>
        <w:spacing w:after="0" w:line="271" w:lineRule="auto"/>
        <w:ind w:left="366" w:right="77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Основы знаний о физической культуре, умения и навыки социокультурные основы </w:t>
      </w:r>
    </w:p>
    <w:p w:rsidR="0079049E" w:rsidRPr="004B7758" w:rsidRDefault="0079049E" w:rsidP="0079049E">
      <w:pPr>
        <w:numPr>
          <w:ilvl w:val="0"/>
          <w:numId w:val="35"/>
        </w:numPr>
        <w:spacing w:after="13" w:line="269" w:lineRule="auto"/>
        <w:ind w:right="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класс. 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культура общества и человека, понятие физической культуры личности. Ценностные ориентации индивидуальной  физкультурной деятельности: укрепление здоровья; физическое совершенствование и формирование здорового образа жизни. 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Современное олимпийское и физкультурно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массовое движение. </w:t>
      </w:r>
    </w:p>
    <w:p w:rsidR="0079049E" w:rsidRPr="004B7758" w:rsidRDefault="0079049E" w:rsidP="0079049E">
      <w:pPr>
        <w:numPr>
          <w:ilvl w:val="0"/>
          <w:numId w:val="35"/>
        </w:numPr>
        <w:spacing w:after="13" w:line="269" w:lineRule="auto"/>
        <w:ind w:right="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 </w:t>
      </w:r>
    </w:p>
    <w:p w:rsidR="0079049E" w:rsidRPr="004B7758" w:rsidRDefault="0079049E" w:rsidP="0079049E">
      <w:pPr>
        <w:spacing w:after="5" w:line="271" w:lineRule="auto"/>
        <w:ind w:left="384" w:right="476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Психолого-педагогические основы </w:t>
      </w:r>
    </w:p>
    <w:p w:rsidR="0079049E" w:rsidRPr="004B7758" w:rsidRDefault="0079049E" w:rsidP="0079049E">
      <w:pPr>
        <w:numPr>
          <w:ilvl w:val="0"/>
          <w:numId w:val="36"/>
        </w:numPr>
        <w:spacing w:after="13" w:line="269" w:lineRule="auto"/>
        <w:ind w:right="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класс. 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индивидуальной организации, планирования, регулирования и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физическими нагрузками во время занятий физическими упражнениями. Основные формы и виды физических упражнений. Понятие телосложения и характеристика его основных типов, способы составления 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комплексов физических упражнений из современных систем физического воспитания. 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Основные техникотактические действия в избранном виде спорта. </w:t>
      </w:r>
    </w:p>
    <w:p w:rsidR="0079049E" w:rsidRPr="004B7758" w:rsidRDefault="0079049E" w:rsidP="0079049E">
      <w:pPr>
        <w:numPr>
          <w:ilvl w:val="0"/>
          <w:numId w:val="36"/>
        </w:numPr>
        <w:spacing w:after="13" w:line="269" w:lineRule="auto"/>
        <w:ind w:right="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Основы организации проведения спортивно-массовых соревнований по различным видам спорта. Особенности самостоятельной подготовки к участию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спортивно-массовых мероприятий. Способы регулирования массы тела. </w:t>
      </w:r>
    </w:p>
    <w:p w:rsidR="0079049E" w:rsidRPr="004B7758" w:rsidRDefault="0079049E" w:rsidP="0079049E">
      <w:pPr>
        <w:spacing w:after="5" w:line="271" w:lineRule="auto"/>
        <w:ind w:left="384" w:right="476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Медико-биологические основы </w:t>
      </w:r>
    </w:p>
    <w:p w:rsidR="0079049E" w:rsidRPr="004B7758" w:rsidRDefault="0079049E" w:rsidP="0079049E">
      <w:pPr>
        <w:numPr>
          <w:ilvl w:val="0"/>
          <w:numId w:val="37"/>
        </w:numPr>
        <w:spacing w:after="13" w:line="269" w:lineRule="auto"/>
        <w:ind w:right="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</w:t>
      </w:r>
    </w:p>
    <w:p w:rsidR="0079049E" w:rsidRPr="004B7758" w:rsidRDefault="0079049E" w:rsidP="0079049E">
      <w:pPr>
        <w:numPr>
          <w:ilvl w:val="0"/>
          <w:numId w:val="37"/>
        </w:numPr>
        <w:spacing w:after="13" w:line="269" w:lineRule="auto"/>
        <w:ind w:right="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Вредные привычки, причины возникновения и пагубное влияние на здоровье. </w:t>
      </w:r>
    </w:p>
    <w:p w:rsidR="0079049E" w:rsidRPr="004B7758" w:rsidRDefault="0079049E" w:rsidP="0079049E">
      <w:pPr>
        <w:spacing w:after="5" w:line="271" w:lineRule="auto"/>
        <w:ind w:left="384" w:right="476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Приёмы саморегуляции </w:t>
      </w:r>
    </w:p>
    <w:p w:rsidR="0079049E" w:rsidRPr="004B7758" w:rsidRDefault="0079049E" w:rsidP="0079049E">
      <w:pPr>
        <w:spacing w:after="13" w:line="269" w:lineRule="auto"/>
        <w:ind w:left="379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10-11  класс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. Аутогенная тренировка</w:t>
      </w: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Психомышечная и </w:t>
      </w:r>
      <w:proofErr w:type="gramStart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психорегулирующая</w:t>
      </w:r>
      <w:proofErr w:type="gramEnd"/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тренировки. Элементы йоги. </w:t>
      </w:r>
    </w:p>
    <w:p w:rsidR="0079049E" w:rsidRPr="004B7758" w:rsidRDefault="0079049E" w:rsidP="0079049E">
      <w:pPr>
        <w:spacing w:after="5" w:line="271" w:lineRule="auto"/>
        <w:ind w:left="384" w:right="476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Баскетбол  </w:t>
      </w:r>
    </w:p>
    <w:p w:rsidR="0079049E" w:rsidRPr="004B7758" w:rsidRDefault="0079049E" w:rsidP="0079049E">
      <w:pPr>
        <w:spacing w:after="13" w:line="269" w:lineRule="auto"/>
        <w:ind w:left="379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10-11 классы. 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Терминология баскетбола. Влияние игровых упражнений на развитие координационных способностей,  психохимические процессы, воспитание нравственных и волевых качеств. Правила игры. Техника безопасности при занятиях баскетболом. </w:t>
      </w:r>
    </w:p>
    <w:p w:rsidR="0079049E" w:rsidRPr="004B7758" w:rsidRDefault="0079049E" w:rsidP="0079049E">
      <w:pPr>
        <w:spacing w:after="13" w:line="269" w:lineRule="auto"/>
        <w:ind w:left="379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 и проведение соревнований.  </w:t>
      </w:r>
    </w:p>
    <w:p w:rsidR="0079049E" w:rsidRPr="004B7758" w:rsidRDefault="0079049E" w:rsidP="0079049E">
      <w:pPr>
        <w:spacing w:after="13" w:line="269" w:lineRule="auto"/>
        <w:ind w:left="379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Самоконтроль и дозирование нагрузки при занятиях баскетболом. </w:t>
      </w:r>
    </w:p>
    <w:p w:rsidR="0079049E" w:rsidRPr="004B7758" w:rsidRDefault="0079049E" w:rsidP="0079049E">
      <w:pPr>
        <w:spacing w:after="5" w:line="271" w:lineRule="auto"/>
        <w:ind w:left="384" w:right="476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Волейбол. </w:t>
      </w:r>
    </w:p>
    <w:p w:rsidR="0079049E" w:rsidRPr="004B7758" w:rsidRDefault="0079049E" w:rsidP="0079049E">
      <w:pPr>
        <w:spacing w:after="13" w:line="269" w:lineRule="auto"/>
        <w:ind w:left="379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10-11 классы.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Терминология волейбола. Влияние игровых упражнений на развитие координационных способностей, психохимические процессы, воспитание нравственных и волевых качеств. Правила игры. Техника безопасности при занятиях волейболом. </w:t>
      </w:r>
    </w:p>
    <w:p w:rsidR="0079049E" w:rsidRPr="004B7758" w:rsidRDefault="0079049E" w:rsidP="0079049E">
      <w:pPr>
        <w:spacing w:after="13" w:line="269" w:lineRule="auto"/>
        <w:ind w:left="379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 и проведение соревнований.  </w:t>
      </w:r>
    </w:p>
    <w:p w:rsidR="0079049E" w:rsidRPr="004B7758" w:rsidRDefault="0079049E" w:rsidP="0079049E">
      <w:pPr>
        <w:spacing w:after="13" w:line="269" w:lineRule="auto"/>
        <w:ind w:left="379" w:right="207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Самоконтроль и дозирование нагрузки при занятиях волейболом. </w:t>
      </w: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Гимнастика с элементами акробатики. </w:t>
      </w:r>
    </w:p>
    <w:p w:rsidR="0079049E" w:rsidRPr="004B7758" w:rsidRDefault="0079049E" w:rsidP="0079049E">
      <w:pPr>
        <w:spacing w:after="13" w:line="269" w:lineRule="auto"/>
        <w:ind w:left="379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10-11 классы. 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</w:t>
      </w:r>
    </w:p>
    <w:p w:rsidR="0079049E" w:rsidRPr="004B7758" w:rsidRDefault="0079049E" w:rsidP="0079049E">
      <w:pPr>
        <w:spacing w:after="13" w:line="269" w:lineRule="auto"/>
        <w:ind w:left="379" w:right="504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Самоконтроль при занятиях гимнастикой. </w:t>
      </w: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Лёгкая атлетика. </w:t>
      </w:r>
    </w:p>
    <w:p w:rsidR="0079049E" w:rsidRPr="004B7758" w:rsidRDefault="0079049E" w:rsidP="0079049E">
      <w:pPr>
        <w:spacing w:after="13" w:line="269" w:lineRule="auto"/>
        <w:ind w:left="379" w:right="84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7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10-11 классы. </w:t>
      </w:r>
      <w:r w:rsidRPr="004B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биомеханики легкоатлетических упражнений. Влияние лёгкой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Самоконтроль. </w:t>
      </w:r>
    </w:p>
    <w:p w:rsidR="0079049E" w:rsidRPr="004B7758" w:rsidRDefault="0079049E" w:rsidP="0079049E">
      <w:pPr>
        <w:pStyle w:val="a3"/>
        <w:tabs>
          <w:tab w:val="left" w:pos="993"/>
        </w:tabs>
        <w:spacing w:after="0" w:line="240" w:lineRule="auto"/>
        <w:ind w:left="11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30B" w:rsidRPr="004B7758" w:rsidRDefault="0057130B" w:rsidP="005713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44E" w:rsidRPr="0096303E" w:rsidRDefault="0096303E" w:rsidP="0096303E">
      <w:pPr>
        <w:tabs>
          <w:tab w:val="left" w:pos="0"/>
        </w:tabs>
        <w:spacing w:after="0" w:line="240" w:lineRule="auto"/>
        <w:ind w:left="4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2.2.17.</w:t>
      </w:r>
      <w:r w:rsidR="00AA108B" w:rsidRPr="00963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безопасности жизнедеятельности</w:t>
      </w:r>
    </w:p>
    <w:p w:rsidR="00AA108B" w:rsidRPr="004B7758" w:rsidRDefault="00AA108B" w:rsidP="00AA108B">
      <w:pPr>
        <w:pStyle w:val="af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4"/>
      <w:r w:rsidRPr="004B7758">
        <w:rPr>
          <w:rFonts w:ascii="Times New Roman" w:hAnsi="Times New Roman" w:cs="Times New Roman"/>
          <w:b/>
          <w:sz w:val="24"/>
          <w:szCs w:val="24"/>
        </w:rPr>
        <w:t>Тема 1.</w:t>
      </w:r>
      <w:r w:rsidRPr="004B7758">
        <w:rPr>
          <w:rFonts w:ascii="Times New Roman" w:hAnsi="Times New Roman" w:cs="Times New Roman"/>
          <w:sz w:val="24"/>
          <w:szCs w:val="24"/>
        </w:rPr>
        <w:t xml:space="preserve"> Обеспечение личной безопасности в повседневной жизни</w:t>
      </w:r>
      <w:bookmarkEnd w:id="1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Style w:val="0pt"/>
          <w:rFonts w:ascii="Times New Roman" w:hAnsi="Times New Roman" w:cs="Times New Roman"/>
          <w:sz w:val="24"/>
          <w:szCs w:val="24"/>
        </w:rPr>
        <w:t xml:space="preserve">1.1. Автономное пребывание человека в природной среде </w:t>
      </w:r>
      <w:r w:rsidRPr="004B7758">
        <w:rPr>
          <w:rFonts w:ascii="Times New Roman" w:hAnsi="Times New Roman" w:cs="Times New Roman"/>
          <w:sz w:val="24"/>
          <w:szCs w:val="24"/>
        </w:rPr>
        <w:t>Автономное пребывание человека в природе. Добровольная и вынужденная автономия. Причины, приводящие человека к автономному существованию в природной среде.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1.2. Практическая подготовка к автономному пребыванию в природной среде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Ориентирование на местности. Способы определения сторон горизонта. Определение своего местонахождения и направле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ния движения на местности. Подготовка к выходу на природу. Порядок движения по маршруту. Определение места для бива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ка и организация бивачных работ. Разведение костра, приго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 xml:space="preserve">товление пищи на костре, меры пожарной безопасности. 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Style w:val="0pt"/>
          <w:rFonts w:ascii="Times New Roman" w:hAnsi="Times New Roman" w:cs="Times New Roman"/>
          <w:sz w:val="24"/>
          <w:szCs w:val="24"/>
        </w:rPr>
        <w:t xml:space="preserve"> 1.3. Обеспечение личной безопасности на дорогах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Основные причины дорожно-транспортного травматизма. Роль человеческого фактора в возникновении ДТП. Правила безопасно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го поведения на дорогах пешеходов и пассажиров. Общие обязан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ности водителя. Уровень культуры водителя и безопасность на до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рогах.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1.4. Пожарная безопасность. Права и обязанности граждан в области пожарной безопасности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чины возникновения пожаров. Права и обязанности граждан в области пожарной безопасности.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1.5. Правила личной безопасности при пожаре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Профилактика пожаров в повседневной жизни. Соблюдение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мер пожарной безопасности в быту. Правила безопасного пове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дения при пожаре в жилом или общественном здании.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758">
        <w:rPr>
          <w:rStyle w:val="0pt"/>
          <w:rFonts w:ascii="Times New Roman" w:hAnsi="Times New Roman" w:cs="Times New Roman"/>
          <w:sz w:val="24"/>
          <w:szCs w:val="24"/>
        </w:rPr>
        <w:t xml:space="preserve"> 1.6. Обеспечение личной безопасности на водоемах в раз</w:t>
      </w:r>
      <w:r w:rsidRPr="004B7758">
        <w:rPr>
          <w:rStyle w:val="0pt"/>
          <w:rFonts w:ascii="Times New Roman" w:hAnsi="Times New Roman" w:cs="Times New Roman"/>
          <w:sz w:val="24"/>
          <w:szCs w:val="24"/>
        </w:rPr>
        <w:softHyphen/>
        <w:t>личное время года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1.7. Обеспечение личной безопасности в различных быто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вых ситуациях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Опасности, возникающие при нарушении правил эксплуатации различных бытовых приборов и систем жизнеобеспечения жили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ща.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1 .8. Обеспечение личной безопасности в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криминогенных си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туациях</w:t>
      </w:r>
      <w:proofErr w:type="gramEnd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1.9. Правила личной безопасности при угрозе террористи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ческого акта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Наиболее опасные террористические акты. Правила поведения при возможной опасности взрыва. Обеспечение личной безопасности в случае захвата в заложники. Обеспечение безопасности при перестрелке.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1.10. Уголовная ответственность за участие в террорис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тической деятельности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Уголовная ответственность за подготовку и совершение тер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рористического акта (совершение взрыва, поджога или иных действий, создающие опасность гибели людей). Уголовная от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ветственность за захват заложников, за заведомо ложное сообще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ние об акте терроризма, за организацию незаконного вооружен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ного формирования или участие в нем.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5"/>
      <w:r w:rsidRPr="004B7758">
        <w:rPr>
          <w:rFonts w:ascii="Times New Roman" w:hAnsi="Times New Roman" w:cs="Times New Roman"/>
          <w:b/>
          <w:sz w:val="24"/>
          <w:szCs w:val="24"/>
        </w:rPr>
        <w:t>Тема 2</w:t>
      </w:r>
      <w:r w:rsidRPr="004B7758">
        <w:rPr>
          <w:rFonts w:ascii="Times New Roman" w:hAnsi="Times New Roman" w:cs="Times New Roman"/>
          <w:sz w:val="24"/>
          <w:szCs w:val="24"/>
        </w:rPr>
        <w:t>. Личная безопасность в условиях чрезвычайных ситуаций</w:t>
      </w:r>
      <w:bookmarkEnd w:id="2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2.1. Чрезвычайные ситуации природного характера, причины их возникновения и возможные последствия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758">
        <w:rPr>
          <w:rFonts w:ascii="Times New Roman" w:hAnsi="Times New Roman" w:cs="Times New Roman"/>
          <w:sz w:val="24"/>
          <w:szCs w:val="24"/>
        </w:rPr>
        <w:lastRenderedPageBreak/>
        <w:t>Землетрясения, цунами, наводнения, ураганы, смерчи, ополз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ни и обвалы, лесные пожары — опасные чрезвычайные ситуации природного характера, приводящие к гибели людей.</w:t>
      </w:r>
      <w:proofErr w:type="gramEnd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 2.2. Рекомендации населению по обеспечению личной безо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пасности в условиях чрезвычайной ситуации природного харак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тера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Рекомендации населению по правилам безопасного поведения в условиях чрезвычайных ситуаций природного характера — геологического, метеорологического, гидрологического и биоло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гического происхождения.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2.3. Чрезвычайные ситуации техногенного характера, при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 xml:space="preserve">чины их возникновения и возможные последствия 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2.4. Рекомендации населению по обеспечению личной безо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пасности в условиях чрезвычайных ситуаций техногенного характера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758">
        <w:rPr>
          <w:rFonts w:ascii="Times New Roman" w:hAnsi="Times New Roman" w:cs="Times New Roman"/>
          <w:sz w:val="24"/>
          <w:szCs w:val="24"/>
        </w:rPr>
        <w:t>Рекомендации населению по безопасному поведению в случае возникновения аварии на радиационно опасном, на химически опасном, на взрывопожарооПасном, на гидротехническом объектах.</w:t>
      </w:r>
      <w:proofErr w:type="gramEnd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6"/>
      <w:r w:rsidRPr="004B7758">
        <w:rPr>
          <w:rFonts w:ascii="Times New Roman" w:hAnsi="Times New Roman" w:cs="Times New Roman"/>
          <w:b/>
          <w:sz w:val="24"/>
          <w:szCs w:val="24"/>
        </w:rPr>
        <w:t>Тема 3</w:t>
      </w:r>
      <w:r w:rsidRPr="004B7758">
        <w:rPr>
          <w:rFonts w:ascii="Times New Roman" w:hAnsi="Times New Roman" w:cs="Times New Roman"/>
          <w:sz w:val="24"/>
          <w:szCs w:val="24"/>
        </w:rPr>
        <w:t>. Современный комплекс проблем безопасности социального характера</w:t>
      </w:r>
      <w:bookmarkEnd w:id="3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3.1. Военные угрозы национальной безопасности России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Военные угрозы национальной безопасности России. Национальные интересы России в военной сфере, защита ее независи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мости, суверенитета, территориальной целостности, обеспечение условий для мирного, демократического развития государства.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3.2. Характер современных войн и вооруженных кон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фликтов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Вооруженный конфликт, локальная война, региональная война, крупномасштабная война.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3.3. Международный терроризм — угроза национальной безопасности России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Терроризм: общие понятия и определения. Характеристика современной террористической деятельности в России. Международный терроризм как социальное явление.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3.4. Виды террористических актов, их цели и способы осу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ществления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Основные виды терроризма по средствам, используемым при осуществлении террористических актов, а также в зависимости от того, против кого направлен террор и какие перед ним поставлены цели. Основные черты, которые характеризуют современный тер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роризм.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3.5. Наркотизм и национальная безопасность России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Наркотизм как преступное социальное явление по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незаконному</w:t>
      </w:r>
      <w:proofErr w:type="gramEnd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распространению наркотиков среди населения ради получения прибыли. Основные составляющие наркотизма.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Раздел II. 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Защита населения Российской Федерации от чрезвычайных ситуаций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7"/>
      <w:r w:rsidRPr="004B7758">
        <w:rPr>
          <w:rFonts w:ascii="Times New Roman" w:hAnsi="Times New Roman" w:cs="Times New Roman"/>
          <w:b/>
          <w:sz w:val="24"/>
          <w:szCs w:val="24"/>
        </w:rPr>
        <w:t>Тема 4</w:t>
      </w:r>
      <w:r w:rsidRPr="004B7758">
        <w:rPr>
          <w:rFonts w:ascii="Times New Roman" w:hAnsi="Times New Roman" w:cs="Times New Roman"/>
          <w:sz w:val="24"/>
          <w:szCs w:val="24"/>
        </w:rPr>
        <w:t>. Нормативно-правовая база Российской Федера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ции по обеспечению безопасности личности, общества и го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сударства</w:t>
      </w:r>
      <w:bookmarkEnd w:id="4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4.2 Законы и другие нормативно-правовые акты Российской Федерации по обеспечению безопасности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Положения Конституции Российской Федерации,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родного и техногенного характера», «О безопасности», «О по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жарной безопасности», «О гражданской обороне», «О противо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действии терроризму» и др.). Краткое содержание основных положений законов, права и обязанности граждан.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4.2. Единая государственная система предупреждения и лик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видации чрезвычайных ситуаций (РСЧС), ее структура и задачи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>Единая государственная система предупреждения и ликвида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ции чрезвычайных ситуаций, ее предназначение, структура и основные задачи.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8"/>
      <w:r w:rsidRPr="004B7758">
        <w:rPr>
          <w:rFonts w:ascii="Times New Roman" w:hAnsi="Times New Roman" w:cs="Times New Roman"/>
          <w:b/>
          <w:sz w:val="24"/>
          <w:szCs w:val="24"/>
        </w:rPr>
        <w:t>Тема 5</w:t>
      </w:r>
      <w:r w:rsidRPr="004B7758">
        <w:rPr>
          <w:rFonts w:ascii="Times New Roman" w:hAnsi="Times New Roman" w:cs="Times New Roman"/>
          <w:sz w:val="24"/>
          <w:szCs w:val="24"/>
        </w:rPr>
        <w:t>. Организационные основы борьбы с терроризмом и наркобизнесом в Российской Федерации</w:t>
      </w:r>
      <w:bookmarkEnd w:id="5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5.1. Нормативно-правовая база борьбы с терроризмом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Правовая основа противодействия терроризму в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758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>: Конституция Российской Федерации, общепризнанные принципы и нормы международного права, международные договоры Российской Федерации, Федеральный закон «О противодействии терроризму» (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от б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марта 2006 г., № 35-Ф3), Указ Президен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та РФ «О мерах по противодействию терроризму» (от 15 февраля 2006 г., № 116).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5.2. Контртеррористическая операция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Контртеррористическая операция, ее предназначение и условия проведения, состав группировки сил и средств, включаемых в контртеррористическую операцию. Правовой режим контртеррористической операции. Окончание контртеррористической операции.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Правила поведения при угрозе террористического акта (разбор ситуационных задач)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Правила поведения в случае захвата вас в заложники.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Правила поведения, если вы подверглись нападению с целью похищения.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Обеспечение безопасности при захвате самолета террористами.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5.3. Правила поведения при угрозе террористического акта (разбор ситуационных задач)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Обеспечение безопасности при перестрелке.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5.4. Правила поведения при угрозе террористического акта (разбор ситуационных задач)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 порядке приема сообщений, содержащих угрозы террористического характера, по телефону.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5.5. Государственная политика противодействия наркотизму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Концепция государственной политики по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наркоти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ками в Российской Федерации. Закон «О наркотических средствах и психотропных веществах» (принят в 1997 г.). Статьи Уголовного кодекса Российской Федерации, в которых предусмотрены наказа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ния за незаконные действия, связанные с наркотическими и психо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тропными веществами.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Модуль II. 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Основы медицинских знаний и </w:t>
      </w:r>
      <w:proofErr w:type="gramStart"/>
      <w:r w:rsidRPr="004B7758">
        <w:rPr>
          <w:rFonts w:ascii="Times New Roman" w:hAnsi="Times New Roman" w:cs="Times New Roman"/>
          <w:b/>
          <w:sz w:val="24"/>
          <w:szCs w:val="24"/>
        </w:rPr>
        <w:t>здорового</w:t>
      </w:r>
      <w:proofErr w:type="gramEnd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образа жизни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B775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B775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Основы здорового образа жизни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4B7758">
        <w:rPr>
          <w:rFonts w:ascii="Times New Roman" w:hAnsi="Times New Roman" w:cs="Times New Roman"/>
          <w:sz w:val="24"/>
          <w:szCs w:val="24"/>
        </w:rPr>
        <w:t>Здоровый образ жизни и его составляющие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6.1. Здоровый образ жизни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Общие понятия о режиме жизнедеятельности и его значение для здоровья человека. Пути обеспечения высокого уровня рабо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6.2. Биологические ритмы и их влияние на работоспособ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ность человека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Основные понятия о биологических ритмах человека. Влия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ние биологических ритмов на уровень жизнедеятельности чело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века. Учет влияния биоритмов при распределении нагрузок в процессе жизнедеятельности для повышения уровня работоспо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собности.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6.3. Значение двигательной активности и физической куль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туры для здоровья человека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Значение двигательной активности для здоровья человека в процессе его жизнедеятельности. Необходимость выработки привычки к систематическим занятиям физической культурой для обеспечения высокого уровня работоспособности и долго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летия.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6.4. Вредные привычки, их влияние на здоровье. Профилак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тика вредных привычек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>Вредные привычки и их социальные последствия. Курение и употребление алкоголя — разновидность наркомании. Наркома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ния — это заболевание, возникающее в результате употребления наркотиков и психотропных веществ. Профилактика наркомании.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6.5. Правила личной гигиены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Личная гигиена, общие понятия и определения. Уход за ко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жей, зубами и волосами. Гигиена одежды. Некоторые понятия об очищении организма.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52"/>
      <w:r w:rsidRPr="004B7758">
        <w:rPr>
          <w:rFonts w:ascii="Times New Roman" w:hAnsi="Times New Roman" w:cs="Times New Roman"/>
          <w:b/>
          <w:sz w:val="24"/>
          <w:szCs w:val="24"/>
        </w:rPr>
        <w:t>Тема 7</w:t>
      </w:r>
      <w:r w:rsidRPr="004B7758">
        <w:rPr>
          <w:rFonts w:ascii="Times New Roman" w:hAnsi="Times New Roman" w:cs="Times New Roman"/>
          <w:sz w:val="24"/>
          <w:szCs w:val="24"/>
        </w:rPr>
        <w:t>. Нравственность и здоровье</w:t>
      </w:r>
      <w:bookmarkEnd w:id="6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7.1. Нравственность и здоровье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Формирование правильных взаимоотношений полов. 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питывать в себе молодому человеку для создания прочной семьи.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7.2. Инфекции, передаваемые половым путем. Меры их профилактики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Инфекции, передаваемые половым путем (ИППП), формы пере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дачи, причины, способствующие заражению. Меры профилактики. Уголовная ответственность за заражение венерической болезнью.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7.3. Понятия о ВИЧ-инфекции и СПИДе. Меры профилактики ВИЧ-инфекции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ВИЧ-инфекция и СПИД, краткая характеристика и основные пути заражения. Профилактика ВИЧ-инфекции. Ответственность за заражение ВИЧ-инфекцией.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7.4. Семья в современном обществе. Законодательство и семья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Брак и семья, основные понятия и определения. Условия и по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рядок заключения брака. Личные права и обязанности супругов. Права и обязанности родителей.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53"/>
      <w:r w:rsidRPr="004B7758">
        <w:rPr>
          <w:rFonts w:ascii="Times New Roman" w:hAnsi="Times New Roman" w:cs="Times New Roman"/>
          <w:b/>
          <w:sz w:val="24"/>
          <w:szCs w:val="24"/>
        </w:rPr>
        <w:t>Тема 8</w:t>
      </w:r>
      <w:r w:rsidRPr="004B7758">
        <w:rPr>
          <w:rFonts w:ascii="Times New Roman" w:hAnsi="Times New Roman" w:cs="Times New Roman"/>
          <w:sz w:val="24"/>
          <w:szCs w:val="24"/>
        </w:rPr>
        <w:t>. Основы медицинских знаний и профилактика ин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фекционных заболеваний</w:t>
      </w:r>
      <w:bookmarkEnd w:id="7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8.1. Сохранение и укрепление здоровья — важнейшая часть подготовки юноши допризывного возраста к военной службе и трудовой деятельности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Здоровье человека, общие понятия и определения. Здоровье индивидуальное и общественное. Здоровье духовное и физичес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кое. Основные критерии здоровья. Влияние окружающей среды на здоровье человека в процессе жизнедеятельности. Необходи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мость сохранения и укрепления здоровья — социальная потреб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ность общества.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8.2. Основные инфекционные заболевания, их классификация и профилактика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B775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Основы медицинских знаний и оказание первой медицинской помощи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54"/>
      <w:r w:rsidRPr="004B7758">
        <w:rPr>
          <w:rFonts w:ascii="Times New Roman" w:hAnsi="Times New Roman" w:cs="Times New Roman"/>
          <w:sz w:val="24"/>
          <w:szCs w:val="24"/>
        </w:rPr>
        <w:t>Тема 9. Первая медицинская помощь при неотложных состояниях</w:t>
      </w:r>
      <w:bookmarkEnd w:id="8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9.1. Первая медицинская помощь при острой сердечной не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достаточности и инсульте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Сердечная недостаточность и причины ее возникновения. Об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щие правила оказания первой медицинской помощи при острой сердечной недостаточности. Инсульт, основные причины его воз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никновения, признаки возникновения. Первая медицинская по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мощь при инсульте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7758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gramEnd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9.2. Первая медицинская помощь при ранениях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Понятие о ране, разновидностях ран. Последовательность оказания первой медицинской помощи при ранении. Понятие об асептике и антисептике.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9.3. Основные правила оказания первой медицинской помощи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Наиболее целесообразная последовательность оказания пер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вой медицинской помощи.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9.4. Правила остановки артериального кровотечения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Признаки артериального кровотечения, методы временной ос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тановки кровотечения. Правила наложения давящей повязки, пра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вила наложения жгута.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>9.5. Способы иммобилизации и переноска пострадавшего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Цель иммобилизации, возможные средства для иммобилизации.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Способы переноски пострадавшего.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9.6. Первая медицинская помощь при травмах опорно-двига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тельного аппарата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Основные виды травм опорно-двигательного аппарата и причины их возникновения. Профилактика травм опорно-двига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тельного аппарата. Основные правила оказания первой ме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дицинской помощи при травмах опорно-двигательного аппарата.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9.7. Первая медицинская помощь при черепно-мозговой трав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ме, травме груди, травме живота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Черепно-мозговая травма, основные причины ее возникнове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ния и возможные последствия. Первая медицинская помощь при черепно-мозговой травме.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Травма груди, причины ее возникновения, возможные послед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ствия. Первая медицинская помощь при травме груди.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Травма живота, причины ее возникновения, возможные по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следствия. Первая медицинская помощь при травме живота.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9.8. Первая медицинская помощь при травме в области таза, при повреждении позвоночника, спины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Травма в области таза, причины ее возникновения, возможные последствия. Первая медицинская помощь при травме в области таза.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Травмы позвоночника и спины, основные виды травм позво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ночника и спины, их возможные последствия. Правила оказания первой медицинской помощи при травмах позвоночника и спины.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9.9. Первая медицинская помощь при остановке сердца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Реанимация. Правила проведения сердечно-легочной реанима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ции. Непрямой массаж сердца. Искусственная вентиляция легких способом «изо рта в рот» или «изо рта в нос». Сочетание про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ведения непрямого массажа сердца и искусственной вентиляции легких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bookmark55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4B775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B7758">
        <w:rPr>
          <w:rFonts w:ascii="Times New Roman" w:hAnsi="Times New Roman" w:cs="Times New Roman"/>
          <w:b/>
          <w:sz w:val="24"/>
          <w:szCs w:val="24"/>
        </w:rPr>
        <w:t>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 Обеспечение военной безопасности государства</w:t>
      </w:r>
      <w:bookmarkEnd w:id="9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bookmark56"/>
      <w:r w:rsidRPr="004B7758">
        <w:rPr>
          <w:rFonts w:ascii="Times New Roman" w:hAnsi="Times New Roman" w:cs="Times New Roman"/>
          <w:b/>
          <w:sz w:val="24"/>
          <w:szCs w:val="24"/>
        </w:rPr>
        <w:t>Раздел V.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 Основы обороны государства</w:t>
      </w:r>
      <w:bookmarkEnd w:id="10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57"/>
      <w:r w:rsidRPr="004B7758">
        <w:rPr>
          <w:rFonts w:ascii="Times New Roman" w:hAnsi="Times New Roman" w:cs="Times New Roman"/>
          <w:b/>
          <w:sz w:val="24"/>
          <w:szCs w:val="24"/>
        </w:rPr>
        <w:t>Тема 10.</w:t>
      </w:r>
      <w:r w:rsidRPr="004B7758">
        <w:rPr>
          <w:rFonts w:ascii="Times New Roman" w:hAnsi="Times New Roman" w:cs="Times New Roman"/>
          <w:sz w:val="24"/>
          <w:szCs w:val="24"/>
        </w:rPr>
        <w:t xml:space="preserve"> Гражданская оборона — составная часть оборо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носпособности страны</w:t>
      </w:r>
      <w:bookmarkEnd w:id="11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10.1. Гражданская оборона — составная часть обороно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способности страны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Гражданская оборона, история ее создания, предназначение и задачи по обеспечению защиты населения от опасностей, возника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ющих при ведении боевых действий или вследствие этих действий.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10.2. Основные виды оружия и их поражающие факторы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Ядерное оружие, поражающие факторы ядерного взрыва.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Химическое оружие, классификация отравляющих веществ (ОВ) по предназначению и воздействию на организм.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Бактериологическое (биологическое) оружие. Современные средства поражения, поражающие факторы.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Мероприятия, проводимые по защите населения от современ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ных средств поражения.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10.3. Оповещение и информирование населения о чрезвы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чайных ситуациях военного и мирного времени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>Система оповещения населения о чрезвычайных ситуациях. Порядок подачи сигнала «Внимание всем!». Передача речевой ин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формации о чрезвычайной ситуации, примерное ее содержание, действия населения по сигналам оповещения о чрезвычайных си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туациях.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10.4. Инженерная защита населения от чрезвычайных си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туаций военного и мирного времени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Защитные сооружения гражданской обороны. Основное пред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10.5. Средства индивидуальной защиты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Основные средства защиты органов дыхания и правила их ис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пользования. Средства защиты кожи. Медицинские средства за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щиты и профилактики.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10.6. Организация проведения аварийно-спасательных и других неотложных работ в зоне чрезвычайных ситуаций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ция санитарной обработки людей после пребывания их в зонах заражения.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10.7. Организация гражданской обороны в общеобразова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тельном учреждении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Организация гражданской обороны в общеобразовательном учреждении, ее предназначение. План гражданской обороны общеобразовательного учреждения. Обязанности учащихся.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58"/>
      <w:r w:rsidRPr="004B7758">
        <w:rPr>
          <w:rFonts w:ascii="Times New Roman" w:hAnsi="Times New Roman" w:cs="Times New Roman"/>
          <w:b/>
          <w:sz w:val="24"/>
          <w:szCs w:val="24"/>
        </w:rPr>
        <w:t>Тема 11.</w:t>
      </w:r>
      <w:r w:rsidRPr="004B7758">
        <w:rPr>
          <w:rFonts w:ascii="Times New Roman" w:hAnsi="Times New Roman" w:cs="Times New Roman"/>
          <w:sz w:val="24"/>
          <w:szCs w:val="24"/>
        </w:rPr>
        <w:t xml:space="preserve"> Вооруженные Силы Российской Федерации — защитники нашего Отечества</w:t>
      </w:r>
      <w:bookmarkEnd w:id="12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11.1. История создания Вооруженных Сил Российской Фе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дерации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Организация вооруженных сил Московского государства в XIV—XV вв. Военная реформа Ивана IV Грозного в середине XVI в. Военная реформа Петра I Великого, создание регулярной армии, ее особенности. Военные реформы в России во второй половине XIX в., создание массовой армии.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Создание Советских Вооруженных Сил, их структура и пред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назначение.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11.2. Памяти поколений — дни воинской славы России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Дни воинской славы России — дни славных побед, сыграв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ших решающую роль в истории государства.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11.3. Состав Вооруженных Сил Российской Федерации. Руководство и управление Вооруженными Силами Российской Федерации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Виды и рода войск Вооруженных Сил Российской Федерации, специальные войска, военные округа и флоты. Руководство и уп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равление Вооруженными Силами Российской Федерации.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59"/>
      <w:r w:rsidRPr="004B7758">
        <w:rPr>
          <w:rFonts w:ascii="Times New Roman" w:hAnsi="Times New Roman" w:cs="Times New Roman"/>
          <w:b/>
          <w:sz w:val="24"/>
          <w:szCs w:val="24"/>
        </w:rPr>
        <w:t>Тема 12</w:t>
      </w:r>
      <w:r w:rsidRPr="004B7758">
        <w:rPr>
          <w:rFonts w:ascii="Times New Roman" w:hAnsi="Times New Roman" w:cs="Times New Roman"/>
          <w:sz w:val="24"/>
          <w:szCs w:val="24"/>
        </w:rPr>
        <w:t>. Вооруженные Силы Российской Федерации — основа обороны государства</w:t>
      </w:r>
      <w:bookmarkEnd w:id="13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12.1. Функции и основные задачи современных Вооруженных Сил России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Основные функции: пресечение вооруженного насилия, обес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печение свободы деятельности в Мировом океане и космическом пространстве, выполнение союзнических обязательств.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Основные задачи по обеспечению военной безопасности, по опережению вооруженного нападения, в операциях по поддержа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нию мира; во внутренних вооруженных конфликтах.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12.2. Применение Вооруженных Сил Российской Федерации в борьбе с терроризмом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Нормативная база привлечения Вооруженных Сил Российской Федерации к борьбе с терроризмом. Участие в проведении контртеррористической операции, пресечение международной террористической деятельности за пределами территории Рос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сийской Федерации.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12.3. Международная (миротворческая) деятельность Во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оруженных Сил Российской Федерации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>Значение и роль миротворческой деятельности Вооруженных Сил России. Нормативно-правовая база для проведения миротвор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ческой деятельности Вооруженных Сил Российской Федерации.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60"/>
      <w:r w:rsidRPr="004B7758">
        <w:rPr>
          <w:rFonts w:ascii="Times New Roman" w:hAnsi="Times New Roman" w:cs="Times New Roman"/>
          <w:b/>
          <w:sz w:val="24"/>
          <w:szCs w:val="24"/>
        </w:rPr>
        <w:t>Тема 13</w:t>
      </w:r>
      <w:r w:rsidRPr="004B7758">
        <w:rPr>
          <w:rFonts w:ascii="Times New Roman" w:hAnsi="Times New Roman" w:cs="Times New Roman"/>
          <w:sz w:val="24"/>
          <w:szCs w:val="24"/>
        </w:rPr>
        <w:t>. Виды Вооруженных Сил Российской Федерации и рода войск</w:t>
      </w:r>
      <w:bookmarkEnd w:id="14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13.1. Сухопутные войска, их состав и предназначение. Во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оружение и военная техника Сухопутных войск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13.2. Военно-Воздушные Силы, их состав и предназначение. Вооружение и военная техника ВВС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13.3. Военно-Морской флот, его состав и предназначение. Вооружение и военная техника ВМФ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13.4. Ракетные войска стратегического назначения (РВСН), их состав и предназначение. Вооружение и военная техника РВСН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13.5. Воздушно-десантные войска, их состав и предназна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чение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13.6. Космические войска, их состав и предназначение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13.7. Войска и воинские формирования, не входящие в со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став Вооруженных Сил Российской Федерации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Внутренние войска Министерства внутренних дел Российской Федерации, их предназначение. Войска гражданской обороны, входящие в состав МЧС России, их задачи в мирное и военное время.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61"/>
      <w:r w:rsidRPr="004B7758">
        <w:rPr>
          <w:rFonts w:ascii="Times New Roman" w:hAnsi="Times New Roman" w:cs="Times New Roman"/>
          <w:b/>
          <w:sz w:val="24"/>
          <w:szCs w:val="24"/>
        </w:rPr>
        <w:t>Тема 14</w:t>
      </w:r>
      <w:r w:rsidRPr="004B7758">
        <w:rPr>
          <w:rFonts w:ascii="Times New Roman" w:hAnsi="Times New Roman" w:cs="Times New Roman"/>
          <w:sz w:val="24"/>
          <w:szCs w:val="24"/>
        </w:rPr>
        <w:t>. Боевые традиции Вооруженных Сил России</w:t>
      </w:r>
      <w:bookmarkEnd w:id="15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14.1. Патриотизм и верность воинскому долгу — качества защитника Отечества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Патриотизм — духовно-нравственная основа личности военно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служащего — защитника Отечества, источник духовных сил воина.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Преданность своему Отечеству, любовь к Родине, стремление служить ее интересам, защищать от врагов — основное содер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жание патриотизма.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Воинский долг — обязанность военнослужащего по воору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женной защите Отечества. Основные составляющие личности во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еннослужащего — защитника Отечества, способного с честью и достоинством выполнять воинский долг.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14.2. Дружба и войсковое товарищество — основы боевой готовности частей и подразделений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Особенности воинского коллектива, значение войскового то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варищества в боевых условиях и повседневной жизни частей и подразделений.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Войсковое товарищество — боевая традиция Российской армии и флота.</w:t>
      </w:r>
      <w:r w:rsidRPr="004B7758">
        <w:rPr>
          <w:rFonts w:ascii="Times New Roman" w:hAnsi="Times New Roman" w:cs="Times New Roman"/>
          <w:sz w:val="24"/>
          <w:szCs w:val="24"/>
        </w:rPr>
        <w:tab/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62"/>
      <w:r w:rsidRPr="004B7758">
        <w:rPr>
          <w:rFonts w:ascii="Times New Roman" w:hAnsi="Times New Roman" w:cs="Times New Roman"/>
          <w:b/>
          <w:sz w:val="24"/>
          <w:szCs w:val="24"/>
        </w:rPr>
        <w:t>Тема 15</w:t>
      </w:r>
      <w:r w:rsidRPr="004B7758">
        <w:rPr>
          <w:rFonts w:ascii="Times New Roman" w:hAnsi="Times New Roman" w:cs="Times New Roman"/>
          <w:sz w:val="24"/>
          <w:szCs w:val="24"/>
        </w:rPr>
        <w:t>. Символы воинской чести</w:t>
      </w:r>
      <w:bookmarkEnd w:id="16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15.1. Боевое Знамя воинской части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Боевое Знамя воинской части — символ воинской чести, доб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лести и славы.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Боевое Знамя воинской части — особо почетный знак, отли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чающий особенности боевого предназначения, истории и заслуг воинской части.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15.2. Ордена — почетные награды за воинские отличия и заслуги в бою и военной службе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История государственных наград России за военные заслуги перед Отечеством.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15.3. Военная форма одежды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Предназначение военной формы одежды и знаков различия военнослужащих, их воспитательное значение.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63"/>
      <w:r w:rsidRPr="004B7758">
        <w:rPr>
          <w:rFonts w:ascii="Times New Roman" w:hAnsi="Times New Roman" w:cs="Times New Roman"/>
          <w:b/>
          <w:sz w:val="24"/>
          <w:szCs w:val="24"/>
        </w:rPr>
        <w:t>Тема 16</w:t>
      </w:r>
      <w:r w:rsidRPr="004B7758">
        <w:rPr>
          <w:rFonts w:ascii="Times New Roman" w:hAnsi="Times New Roman" w:cs="Times New Roman"/>
          <w:sz w:val="24"/>
          <w:szCs w:val="24"/>
        </w:rPr>
        <w:t>. Воинская обязанность</w:t>
      </w:r>
      <w:bookmarkEnd w:id="17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16.1. Основные понятия о воинской обязанности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Определение воинской обязанности и ее содержание. Воинский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учет, обязательная подготовка к военной службе, призыв на во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енную службу, прохождение военной службы по призыву, пребы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вание в запасе, призыв на военные сборы и прохождение военных сборов в период пребывания в запасе.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16.2. Организация воинского учета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16.3. Первоначальная постановка граждан на воинский учет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Время первоначальной постановки граждан на воинский учет.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Состав комиссии по первоначальной постановке граждан на воин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ский учет. Предназначение профессионально-психологического от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бора при первоначальной постановке граждан на воинский учет.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16.4. Обязанности граждан по воинскому учету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Основные обязанности граждан по воинскому учету до призы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ва их на военную службу и при увольнении с военной службы.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16.5. Обязательная подготовка граждан к военной службе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Основное содержание обязательной подготовки граждан к во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енной службе, определенное Федеральным законом Российской Федерации «О воинской обязанности и военной службе». Пери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оды обязательной подготовки к военной службе и их основное предназначение.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16.6. Требования к индивидуальным качествам специалис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тов по сходным воинским должностям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Общие требования к качествам военнослужащих, исполняю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щих обязанности на должностях связи и наблюдения. Водитель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ские и технические должности, прочие воинские должности.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16.7. Подготовка граждан по военно-учетным специально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стям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Предназначение подготовки по военно-учетным специальностям. Порядок осуществления отбора граждан для подготовки по во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енно-учетным специальностям. Льготы, предоставляемые гражда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нину, прошедшему подготовку по военно-учетной специальности, при призыве на военную службу.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16.8. Добровольная подготовка граждан к военной службе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Основные направления добровольной подготовки граждан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военной службе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16.9. Организация медицинского освидетельствования граждан при постановке их на воинский учет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службе. Порядок медицин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ского освидетельствования граждан, желающих поступить на учебу в военные образовательные учреждения высшего профессиональ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ного образования.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16.10. Профессиональный психологический отбор и его предназначение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Критерии по определению профессиональной пригодности призывника к военной службе.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16.11. Увольнение с военной службы и пребывание в запасе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Предназначение запаса, разряды запаса в зависимости от воз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раста граждан. Военные сборы. Пребывание в запасе.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 xml:space="preserve">Раздел VI. 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Основы военной службы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64"/>
      <w:r w:rsidRPr="004B7758">
        <w:rPr>
          <w:rFonts w:ascii="Times New Roman" w:hAnsi="Times New Roman" w:cs="Times New Roman"/>
          <w:b/>
          <w:sz w:val="24"/>
          <w:szCs w:val="24"/>
        </w:rPr>
        <w:t>Тема 17.</w:t>
      </w:r>
      <w:r w:rsidRPr="004B7758">
        <w:rPr>
          <w:rFonts w:ascii="Times New Roman" w:hAnsi="Times New Roman" w:cs="Times New Roman"/>
          <w:sz w:val="24"/>
          <w:szCs w:val="24"/>
        </w:rPr>
        <w:t xml:space="preserve"> Особенности военной службы</w:t>
      </w:r>
      <w:bookmarkEnd w:id="18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17.1. Правовые основы военной службы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Положения Конституции Российской Федерации и Федераль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ных законов Российской Федерации «Об обороне», «О статусе военнослужащих», «О воинской обязанности и военной службе», определяющие правовые основы военной службы.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17.2. Статус военнослужащего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>Общие понятия о статусе военнослужащего. Основные права и льготы военнослужащих. Обоснование некоторых ограничений прав и свобод военнослужащих. Время, с которого граждане при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обретают статус военнослужащих.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17.3. Военные аспекты международного права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Общие понятия о «Праве войны». Международные правила, которые необходимо соблюдать военнослужащим в бою. Катего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рии лиц и объектов, которым международным правом предостав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лена особая защита.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17.4. Общевоинские уставы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Общевоинские уставы — это нормативно-правовые акты, рег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ламентирующие жизнь и быт военнослужащих.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17.5. Устав внутренней службы Вооруженных Сил Рос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сийской Федерации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Основное предназначение Устава внутренней службы Воору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женных Сил Российской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>Федерации и его общие положения.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17.6. Дисциплинарный устав Вооруженных Сил Российской Федерации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Основное предназначение Дисциплинарного устава Вооружен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ных Сил Российской Федерации и его общие положения.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17.7. Устав гарнизонной и караульной службы Вооруженных Сил Российской Федерации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Основное предназначение Устава гарнизонной и караульной службы Вооруженных Сил Российской Федерации и его общие положения.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17.8. Строевой устав Вооруженных Сил Российской Феде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 xml:space="preserve">рации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Основное предназначение Строевого устава Вооруженных Сил Российской Федерации и его общие положения.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Тема 18</w:t>
      </w:r>
      <w:r w:rsidRPr="004B7758">
        <w:rPr>
          <w:rFonts w:ascii="Times New Roman" w:hAnsi="Times New Roman" w:cs="Times New Roman"/>
          <w:sz w:val="24"/>
          <w:szCs w:val="24"/>
        </w:rPr>
        <w:t>. Военнослужащий — вооруженный защитник Отечества. Честь и достоинство воина Вооруженных Сил Российской Федерации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18.1. Основные виды воинской деятельности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Основное предназначение и обусловленность воинской дея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тельности военнослужащего. Учебно-боевая подготовка, служебн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боевая деятельность, реальные боевые действия.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18.2. Основные особенности воинской деятельности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Зависимость воинской деятельности от вида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Вооруженных</w:t>
      </w:r>
      <w:proofErr w:type="gramEnd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Сил и рода войск, от воинской должности и класса сходных во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инских должностей. Общие виды и основные элементы воинской деятельности.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18.3. Требования воинской деятельности, предъявляемые к моральным и индивидуальным качествам гражданина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Общие требования воинской деятельности: внимание, быстрота и гибкость мышления, самостоятельность, ответственность, спо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собность принимать решения.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18.4. Военнослужащий — патриот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 — основные качества военно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служащего, позволяющие ему с честью и достоинством носить свое воинское звание — защитник Отечества.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18.5. Честь и достоинство военнослужащего Вооружен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ных Сил Российской Федерации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Воинская честь и достоинство — неотъемлемое качество во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еннослужащего Вооруженных Сил Российской Федерации. Гуманность и человеколюбие — это неотъемлемое качество российс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кого воина во все времена. Чувство глубокой ответственности за защиту Родины, готовность к преодолению трудностей при испол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нении воинского долга.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18.6. Военнослужащий — специалист своего дела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Необходимость глубоких знаний устройства и боевых воз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можностей вверенного вооружения и военной техники, спосо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 xml:space="preserve">бов их использования в бою, понимание роли своей военной </w:t>
      </w:r>
      <w:r w:rsidRPr="004B7758">
        <w:rPr>
          <w:rFonts w:ascii="Times New Roman" w:hAnsi="Times New Roman" w:cs="Times New Roman"/>
          <w:sz w:val="24"/>
          <w:szCs w:val="24"/>
        </w:rPr>
        <w:lastRenderedPageBreak/>
        <w:t>специальности и должности в обеспечении боеспособности и боеготовности подразделения. Потребность постоянно повы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шать военно-профессиональные знания, совершенствовать свою выучку и воинское мастерство, быть готовым к грамотным вы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сокопрофессиональным действиям в условиях современного боя.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18.7. Военнослужащий — подчиненный, выполняющий тре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бования воинских уставов, приказы командиров и начальников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Единоначалие — принцип строительства Вооруженных Сил Российской Федерации. Важность соблюдения основного тре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бования, относящегося ко всем военнослужащим, — постоян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но поддерживать в воинском коллективе порядок и крепкую во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инскую дисциплину, воспитывать в себе убежденность в необ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ходимости подчиняться, умение и готовность выполнять свои обязанности, беспрекословно повиноваться командирам и на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чальникам, при выполнении воинского долга проявлять разум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ную инициативу.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18.8. Основные обязанности военнослужащих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Общие обязанности военнослужащих, должностные и специ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альные обязанности военнослужащих. Сущность основных обя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занностей военнослужащих и чем они определяются.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66"/>
      <w:r w:rsidRPr="004B7758">
        <w:rPr>
          <w:rFonts w:ascii="Times New Roman" w:hAnsi="Times New Roman" w:cs="Times New Roman"/>
          <w:b/>
          <w:sz w:val="24"/>
          <w:szCs w:val="24"/>
        </w:rPr>
        <w:t>Тема 19</w:t>
      </w:r>
      <w:r w:rsidRPr="004B7758">
        <w:rPr>
          <w:rFonts w:ascii="Times New Roman" w:hAnsi="Times New Roman" w:cs="Times New Roman"/>
          <w:sz w:val="24"/>
          <w:szCs w:val="24"/>
        </w:rPr>
        <w:t>. Ритуалы Вооруженных Сил Российской Феде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рации</w:t>
      </w:r>
      <w:bookmarkEnd w:id="19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19.1. Порядок вручения Боевого Знамени воинской части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Порядок вручения Боевого Знамени воинской части. Когда,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кем и от чьего имени воинской части вручается Боевое Знамя.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19.2. Порядок приведения военнослужащих к Военной при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сяге (принесения обязательства)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Военная присяга. Ее роль и значение для каждого военно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служащего.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Порядок приведения к Военной присяге солдат и матросов, прибывших на пополнение в воинскую часть. Текст Военной при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сяги. Текст обязательства (для иностранных граждан).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19.3. Порядок вручения личному составу вооружения, во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енной техники и стрелкового оружия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Порядок вручения стрелкового оружия. Порядок закрепления военной техники и вооружения.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19.4. Ритуал подъема и спуска Государственного флага Российской Федерации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Предназначение ритуала и порядок его проведения.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67"/>
      <w:r w:rsidRPr="004B7758">
        <w:rPr>
          <w:rFonts w:ascii="Times New Roman" w:hAnsi="Times New Roman" w:cs="Times New Roman"/>
          <w:b/>
          <w:sz w:val="24"/>
          <w:szCs w:val="24"/>
        </w:rPr>
        <w:t>Тема 20</w:t>
      </w:r>
      <w:r w:rsidRPr="004B7758">
        <w:rPr>
          <w:rFonts w:ascii="Times New Roman" w:hAnsi="Times New Roman" w:cs="Times New Roman"/>
          <w:sz w:val="24"/>
          <w:szCs w:val="24"/>
        </w:rPr>
        <w:t>. Прохождение военной службы по призыву</w:t>
      </w:r>
      <w:bookmarkEnd w:id="20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20.1. Призыв на военную службу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20.2. Порядок прохождения военной службы по призыву </w:t>
      </w:r>
      <w:r w:rsidRPr="004B7758">
        <w:rPr>
          <w:rStyle w:val="80pt"/>
          <w:rFonts w:ascii="Times New Roman" w:hAnsi="Times New Roman" w:cs="Times New Roman"/>
          <w:sz w:val="24"/>
          <w:szCs w:val="24"/>
        </w:rPr>
        <w:t xml:space="preserve">Размещение и быт военнослужащих, проходящих военную </w:t>
      </w:r>
      <w:r w:rsidRPr="004B7758">
        <w:rPr>
          <w:rFonts w:ascii="Times New Roman" w:hAnsi="Times New Roman" w:cs="Times New Roman"/>
          <w:sz w:val="24"/>
          <w:szCs w:val="24"/>
        </w:rPr>
        <w:t>службу по призыву.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68"/>
      <w:r w:rsidRPr="004B7758">
        <w:rPr>
          <w:rFonts w:ascii="Times New Roman" w:hAnsi="Times New Roman" w:cs="Times New Roman"/>
          <w:b/>
          <w:sz w:val="24"/>
          <w:szCs w:val="24"/>
        </w:rPr>
        <w:t>Тема 21.</w:t>
      </w:r>
      <w:r w:rsidRPr="004B7758">
        <w:rPr>
          <w:rFonts w:ascii="Times New Roman" w:hAnsi="Times New Roman" w:cs="Times New Roman"/>
          <w:sz w:val="24"/>
          <w:szCs w:val="24"/>
        </w:rPr>
        <w:t xml:space="preserve"> Прохождение военной службы по контракту</w:t>
      </w:r>
      <w:bookmarkEnd w:id="21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21.1. Особенности военной службы по контракту</w:t>
      </w:r>
      <w:r w:rsidRPr="004B7758">
        <w:rPr>
          <w:rStyle w:val="80pt"/>
          <w:rFonts w:ascii="Times New Roman" w:hAnsi="Times New Roman" w:cs="Times New Roman"/>
          <w:sz w:val="24"/>
          <w:szCs w:val="24"/>
        </w:rPr>
        <w:t xml:space="preserve"> (матери</w:t>
      </w:r>
      <w:r w:rsidRPr="004B7758">
        <w:rPr>
          <w:rStyle w:val="80pt"/>
          <w:rFonts w:ascii="Times New Roman" w:hAnsi="Times New Roman" w:cs="Times New Roman"/>
          <w:sz w:val="24"/>
          <w:szCs w:val="24"/>
        </w:rPr>
        <w:softHyphen/>
        <w:t>ал изучается на трех занятиях)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21.2. Требования, предъявляемые к гражданину при поступлении на военную службу по контракту. Материальное обеспечение воен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нослужащих, проходящих военную службу по контракту.</w:t>
      </w:r>
    </w:p>
    <w:p w:rsidR="00AA108B" w:rsidRPr="004B7758" w:rsidRDefault="00AA108B" w:rsidP="00303387">
      <w:pPr>
        <w:pStyle w:val="af"/>
        <w:jc w:val="both"/>
        <w:rPr>
          <w:rStyle w:val="80pt"/>
          <w:rFonts w:ascii="Times New Roman" w:hAnsi="Times New Roman" w:cs="Times New Roman"/>
          <w:spacing w:val="14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Альтернативная гражданская служба</w:t>
      </w:r>
      <w:r w:rsidRPr="004B7758">
        <w:rPr>
          <w:rStyle w:val="80pt"/>
          <w:rFonts w:ascii="Times New Roman" w:hAnsi="Times New Roman" w:cs="Times New Roman"/>
          <w:sz w:val="24"/>
          <w:szCs w:val="24"/>
        </w:rPr>
        <w:t xml:space="preserve"> (материал изучается на двух занятиях)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69"/>
      <w:r w:rsidRPr="004B7758">
        <w:rPr>
          <w:rFonts w:ascii="Times New Roman" w:hAnsi="Times New Roman" w:cs="Times New Roman"/>
          <w:b/>
          <w:sz w:val="24"/>
          <w:szCs w:val="24"/>
        </w:rPr>
        <w:t>Тема 22.</w:t>
      </w:r>
      <w:r w:rsidRPr="004B7758">
        <w:rPr>
          <w:rFonts w:ascii="Times New Roman" w:hAnsi="Times New Roman" w:cs="Times New Roman"/>
          <w:sz w:val="24"/>
          <w:szCs w:val="24"/>
        </w:rPr>
        <w:t xml:space="preserve"> Размещение и быт военнослужащих</w:t>
      </w:r>
      <w:bookmarkEnd w:id="22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22.1. Размещение военнослужащих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Размещение военнослужащих. Содержание помещений, проти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вопожарная защита, охрана окружающей среды.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Style w:val="0pt"/>
          <w:rFonts w:ascii="Times New Roman" w:hAnsi="Times New Roman" w:cs="Times New Roman"/>
          <w:sz w:val="24"/>
          <w:szCs w:val="24"/>
        </w:rPr>
        <w:t xml:space="preserve">22.2. Распределение времени и повседневный порядок </w:t>
      </w:r>
      <w:r w:rsidRPr="004B7758">
        <w:rPr>
          <w:rFonts w:ascii="Times New Roman" w:hAnsi="Times New Roman" w:cs="Times New Roman"/>
          <w:sz w:val="24"/>
          <w:szCs w:val="24"/>
        </w:rPr>
        <w:t>Распределение времени в воинской части, распорядок дня. Подъем, утренний осмотр и вечерняя поверка, завтрак, обед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и ужин, учебные занятия.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22.3. Увольнение из расположения части. Посещение военнослужа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щих.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военнослужащих 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Style w:val="80pt0"/>
          <w:rFonts w:ascii="Times New Roman" w:hAnsi="Times New Roman" w:cs="Times New Roman"/>
          <w:sz w:val="24"/>
          <w:szCs w:val="24"/>
        </w:rPr>
        <w:t xml:space="preserve">Тема 23. Суточный наряд, общие обязанности суточного </w:t>
      </w:r>
      <w:bookmarkStart w:id="23" w:name="bookmark70"/>
      <w:r w:rsidRPr="004B7758">
        <w:rPr>
          <w:rFonts w:ascii="Times New Roman" w:hAnsi="Times New Roman" w:cs="Times New Roman"/>
          <w:sz w:val="24"/>
          <w:szCs w:val="24"/>
        </w:rPr>
        <w:t>наряда</w:t>
      </w:r>
      <w:bookmarkEnd w:id="23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Style w:val="0pt"/>
          <w:rFonts w:ascii="Times New Roman" w:hAnsi="Times New Roman" w:cs="Times New Roman"/>
          <w:sz w:val="24"/>
          <w:szCs w:val="24"/>
        </w:rPr>
        <w:t xml:space="preserve">23.1. Суточный наряд. Общие положения </w:t>
      </w:r>
      <w:r w:rsidRPr="004B7758">
        <w:rPr>
          <w:rFonts w:ascii="Times New Roman" w:hAnsi="Times New Roman" w:cs="Times New Roman"/>
          <w:sz w:val="24"/>
          <w:szCs w:val="24"/>
        </w:rPr>
        <w:t>Общие обязанности лиц суточного наряда.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>23.2. Обязанности дежурного по роте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Дежурный по роте. Основные обязанности дежурного по роте.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23.3. Обязанности дневального по роте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Дневальный по роте. Общие обязанности дневального по роте. 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Style w:val="af5"/>
          <w:rFonts w:eastAsiaTheme="majorEastAsia"/>
          <w:sz w:val="24"/>
          <w:szCs w:val="24"/>
        </w:rPr>
        <w:t>Тема 24. Организация караульной службы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24.1. Организация караульной службы. Общие положения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24.2. Часовой и его неприкосновенность</w:t>
      </w:r>
    </w:p>
    <w:p w:rsidR="00AA108B" w:rsidRPr="004B7758" w:rsidRDefault="00AA108B" w:rsidP="00303387">
      <w:pPr>
        <w:pStyle w:val="af"/>
        <w:jc w:val="both"/>
        <w:rPr>
          <w:rStyle w:val="120pt"/>
          <w:rFonts w:ascii="Times New Roman" w:hAnsi="Times New Roman" w:cs="Times New Roman"/>
          <w:b w:val="0"/>
          <w:i w:val="0"/>
          <w:iCs w:val="0"/>
          <w:spacing w:val="-1"/>
          <w:sz w:val="24"/>
          <w:szCs w:val="24"/>
        </w:rPr>
      </w:pPr>
      <w:r w:rsidRPr="004B7758">
        <w:rPr>
          <w:rStyle w:val="120pt"/>
          <w:rFonts w:ascii="Times New Roman" w:hAnsi="Times New Roman" w:cs="Times New Roman"/>
          <w:sz w:val="24"/>
          <w:szCs w:val="24"/>
        </w:rPr>
        <w:t xml:space="preserve">24.3. Обязанности часового 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Тема 25</w:t>
      </w:r>
      <w:r w:rsidRPr="004B7758">
        <w:rPr>
          <w:rFonts w:ascii="Times New Roman" w:hAnsi="Times New Roman" w:cs="Times New Roman"/>
          <w:sz w:val="24"/>
          <w:szCs w:val="24"/>
        </w:rPr>
        <w:t>. Строевая подготовка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25.1. Строи и управление ими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Style w:val="0pt"/>
          <w:rFonts w:ascii="Times New Roman" w:hAnsi="Times New Roman" w:cs="Times New Roman"/>
          <w:sz w:val="24"/>
          <w:szCs w:val="24"/>
        </w:rPr>
        <w:t xml:space="preserve">25.2. Строевые приемы и движение без оружия.  </w:t>
      </w:r>
      <w:r w:rsidRPr="004B7758">
        <w:rPr>
          <w:rFonts w:ascii="Times New Roman" w:hAnsi="Times New Roman" w:cs="Times New Roman"/>
          <w:sz w:val="24"/>
          <w:szCs w:val="24"/>
        </w:rPr>
        <w:t>Строевая стойка, повороты на месте и в движении.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25.3. Выполнение воинского приветствия без оружия на месте и в движении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25.4. Выход из строя и возвращение в строй. Подход к начальнику и отход от него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25.5. Строи отделения, развернутый строй, походный строй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26.6. Выполнение воинского приветствия в строю на мес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те и в движении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71"/>
      <w:r w:rsidRPr="004B7758">
        <w:rPr>
          <w:rFonts w:ascii="Times New Roman" w:hAnsi="Times New Roman" w:cs="Times New Roman"/>
          <w:b/>
          <w:sz w:val="24"/>
          <w:szCs w:val="24"/>
        </w:rPr>
        <w:t>Тема 26</w:t>
      </w:r>
      <w:r w:rsidRPr="004B7758">
        <w:rPr>
          <w:rFonts w:ascii="Times New Roman" w:hAnsi="Times New Roman" w:cs="Times New Roman"/>
          <w:sz w:val="24"/>
          <w:szCs w:val="24"/>
        </w:rPr>
        <w:t>. Огневая подготовка</w:t>
      </w:r>
      <w:bookmarkEnd w:id="24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26.1. Назначение и боевые свойства автомата Калашни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кова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Автомат Калашникова, работа частей и механизмов автомата, его чистка, смазка и хранение.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26.2. Порядок неполной разборки и сборки автомата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Приемы и правила стрельбы из автомата.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Подготовка автомата к стрельбе. Меры безопасности при стрельбе.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72"/>
      <w:r w:rsidRPr="004B7758">
        <w:rPr>
          <w:rFonts w:ascii="Times New Roman" w:hAnsi="Times New Roman" w:cs="Times New Roman"/>
          <w:b/>
          <w:sz w:val="24"/>
          <w:szCs w:val="24"/>
        </w:rPr>
        <w:t>Тема 27.</w:t>
      </w:r>
      <w:r w:rsidRPr="004B7758">
        <w:rPr>
          <w:rFonts w:ascii="Times New Roman" w:hAnsi="Times New Roman" w:cs="Times New Roman"/>
          <w:sz w:val="24"/>
          <w:szCs w:val="24"/>
        </w:rPr>
        <w:t xml:space="preserve"> Тактическая подготовка</w:t>
      </w:r>
      <w:bookmarkEnd w:id="25"/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27.1. Современный бой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Основные виды современного боя.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27.2. Обязанности солдата в бою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Действия солдата в бою, обязанности солдата в бою, пере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движения солдата в бою. Команды, подаваемые на передвиже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ние в бою, и порядок их выполнения. Выбор места для стрель</w:t>
      </w:r>
      <w:r w:rsidRPr="004B7758">
        <w:rPr>
          <w:rFonts w:ascii="Times New Roman" w:hAnsi="Times New Roman" w:cs="Times New Roman"/>
          <w:sz w:val="24"/>
          <w:szCs w:val="24"/>
        </w:rPr>
        <w:softHyphen/>
        <w:t>бы, самоокапывания и маскировки.</w:t>
      </w:r>
    </w:p>
    <w:p w:rsidR="00AA108B" w:rsidRPr="004B7758" w:rsidRDefault="00AA108B" w:rsidP="0030338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A108B" w:rsidRPr="0096303E" w:rsidRDefault="0096303E" w:rsidP="009630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2.2.18.</w:t>
      </w:r>
      <w:r w:rsidR="00CD4C8C" w:rsidRPr="00963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КТНД</w:t>
      </w:r>
    </w:p>
    <w:p w:rsidR="00325B5C" w:rsidRPr="004B7758" w:rsidRDefault="00325B5C" w:rsidP="0030338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Единство происхождения народов Северного Кавказа</w:t>
      </w:r>
    </w:p>
    <w:p w:rsidR="00CD4C8C" w:rsidRPr="00CD4C8C" w:rsidRDefault="00CD4C8C" w:rsidP="00CD4C8C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происхождения народов Северного Кавказа. Народы - братья </w:t>
      </w:r>
    </w:p>
    <w:p w:rsidR="00CD4C8C" w:rsidRPr="00CD4C8C" w:rsidRDefault="00CD4C8C" w:rsidP="00CD4C8C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традиций народов Северного Кавказа </w:t>
      </w:r>
    </w:p>
    <w:p w:rsidR="00CD4C8C" w:rsidRPr="00CD4C8C" w:rsidRDefault="00CD4C8C" w:rsidP="00CD4C8C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Северокавказская диаспора в странах Ближнего Востока </w:t>
      </w:r>
    </w:p>
    <w:p w:rsidR="00CD4C8C" w:rsidRPr="00CD4C8C" w:rsidRDefault="00CD4C8C" w:rsidP="00CD4C8C">
      <w:pPr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Диспут по легенде «Заветы Богатыря Кавказа» и «мой личный кодекс чести и достоинства» </w:t>
      </w:r>
    </w:p>
    <w:p w:rsidR="00CD4C8C" w:rsidRPr="00CD4C8C" w:rsidRDefault="00CD4C8C" w:rsidP="00CD4C8C">
      <w:pPr>
        <w:ind w:left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Цель народного воспитания – формирование гуманной личности</w:t>
      </w:r>
    </w:p>
    <w:p w:rsidR="00CD4C8C" w:rsidRPr="00CD4C8C" w:rsidRDefault="00CD4C8C" w:rsidP="00CD4C8C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 – страна гор и «гора языков»</w:t>
      </w:r>
    </w:p>
    <w:p w:rsidR="00CD4C8C" w:rsidRPr="00CD4C8C" w:rsidRDefault="00CD4C8C" w:rsidP="00CD4C8C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Идеальный человек по-дагестански</w:t>
      </w:r>
    </w:p>
    <w:p w:rsidR="00CD4C8C" w:rsidRPr="00CD4C8C" w:rsidRDefault="00CD4C8C" w:rsidP="00CD4C8C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моральный кодекс «Намус»</w:t>
      </w:r>
    </w:p>
    <w:p w:rsidR="00CD4C8C" w:rsidRPr="00CD4C8C" w:rsidRDefault="00CD4C8C" w:rsidP="00CD4C8C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как моральные законы народа</w:t>
      </w:r>
    </w:p>
    <w:p w:rsidR="00CD4C8C" w:rsidRPr="00CD4C8C" w:rsidRDefault="00CD4C8C" w:rsidP="00CD4C8C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народных традиций в формировании настоящего человека</w:t>
      </w:r>
    </w:p>
    <w:p w:rsidR="00CD4C8C" w:rsidRPr="00CD4C8C" w:rsidRDefault="00CD4C8C" w:rsidP="00CD4C8C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Гостеприимство</w:t>
      </w:r>
    </w:p>
    <w:p w:rsidR="00CD4C8C" w:rsidRPr="00CD4C8C" w:rsidRDefault="00CD4C8C" w:rsidP="00CD4C8C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этикет – источник формирования культуры поведения и общения</w:t>
      </w:r>
    </w:p>
    <w:p w:rsidR="00CD4C8C" w:rsidRPr="00CD4C8C" w:rsidRDefault="00CD4C8C" w:rsidP="00CD4C8C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дружба</w:t>
      </w:r>
    </w:p>
    <w:p w:rsidR="00CD4C8C" w:rsidRPr="0096303E" w:rsidRDefault="00CD4C8C" w:rsidP="0096303E">
      <w:pPr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написанию соч</w:t>
      </w:r>
      <w:r w:rsidR="009630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инения на тему «Настоящий друг»</w:t>
      </w:r>
    </w:p>
    <w:p w:rsidR="00CD4C8C" w:rsidRPr="00CD4C8C" w:rsidRDefault="00CD4C8C" w:rsidP="00CD4C8C">
      <w:pPr>
        <w:ind w:left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Славные сыны и дочери народа</w:t>
      </w:r>
    </w:p>
    <w:p w:rsidR="00CD4C8C" w:rsidRPr="00CD4C8C" w:rsidRDefault="00CD4C8C" w:rsidP="00CD4C8C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Дагестанский национальный характер</w:t>
      </w:r>
    </w:p>
    <w:p w:rsidR="00CD4C8C" w:rsidRPr="00CD4C8C" w:rsidRDefault="00CD4C8C" w:rsidP="00CD4C8C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Имам Шамиль – вождь национально – освободительного движения народов Северного Кавказа</w:t>
      </w:r>
    </w:p>
    <w:p w:rsidR="00CD4C8C" w:rsidRPr="00CD4C8C" w:rsidRDefault="00CD4C8C" w:rsidP="00CD4C8C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 Ярагский – идеолог освободительного движения горцев Дагестана и Чечни</w:t>
      </w:r>
    </w:p>
    <w:p w:rsidR="00CD4C8C" w:rsidRPr="00CD4C8C" w:rsidRDefault="00CD4C8C" w:rsidP="00CD4C8C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диспуту на тему: «Дагестан: от освободительной борьбы с царизмом к вечной дружбе с русским народом»</w:t>
      </w:r>
    </w:p>
    <w:p w:rsidR="00CD4C8C" w:rsidRPr="00CD4C8C" w:rsidRDefault="00CD4C8C" w:rsidP="00CD4C8C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Идеальный образ женщины – горянки</w:t>
      </w:r>
    </w:p>
    <w:p w:rsidR="00CD4C8C" w:rsidRPr="00CD4C8C" w:rsidRDefault="00CD4C8C" w:rsidP="00CD4C8C">
      <w:pPr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написанию домашнего сочинения – размышления на тему: «Величие матери – педагога»</w:t>
      </w:r>
    </w:p>
    <w:p w:rsidR="00CD4C8C" w:rsidRPr="00CD4C8C" w:rsidRDefault="00CD4C8C" w:rsidP="00CD4C8C">
      <w:pPr>
        <w:ind w:left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Традиции предко</w:t>
      </w:r>
      <w:proofErr w:type="gramStart"/>
      <w:r w:rsidRPr="00CD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</w:t>
      </w:r>
      <w:proofErr w:type="gramEnd"/>
      <w:r w:rsidRPr="00CD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духовная сила героев нового времени</w:t>
      </w:r>
    </w:p>
    <w:p w:rsidR="00CD4C8C" w:rsidRPr="00CD4C8C" w:rsidRDefault="00CD4C8C" w:rsidP="00CD4C8C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Наследники горских героических традиций</w:t>
      </w:r>
    </w:p>
    <w:p w:rsidR="00CD4C8C" w:rsidRPr="00CD4C8C" w:rsidRDefault="00CD4C8C" w:rsidP="00CD4C8C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 – дагестанец, водрузивший Знамя Победы над рейхстагом</w:t>
      </w:r>
    </w:p>
    <w:p w:rsidR="00CD4C8C" w:rsidRPr="00CD4C8C" w:rsidRDefault="00CD4C8C" w:rsidP="00CD4C8C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Бессмертие</w:t>
      </w:r>
    </w:p>
    <w:p w:rsidR="00CD4C8C" w:rsidRPr="00CD4C8C" w:rsidRDefault="00CD4C8C" w:rsidP="00CD4C8C">
      <w:pPr>
        <w:spacing w:after="0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на тему:  «Х. Нурадилов – носитель лучших моральных качеств и достоинств народа»</w:t>
      </w:r>
    </w:p>
    <w:p w:rsidR="00CD4C8C" w:rsidRPr="00CD4C8C" w:rsidRDefault="00CD4C8C" w:rsidP="00CD4C8C">
      <w:pPr>
        <w:spacing w:after="46" w:line="237" w:lineRule="auto"/>
        <w:ind w:lef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Командная игра – соревнование по знаниям о дагестанцах  – Героях Советского  Союза и России «Священная память народа»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V. Вклад русских ученых, интеллигенции в развитие образования, науки и культуры Дагестана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культура и наука в Дагестане после его вхождения в состав Российского государства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как часть культуры народа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 нравственного воспитания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 жизни человека – доброе имя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 на тему: «Смысл жизни настоящего человека»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C8C" w:rsidRPr="0096303E" w:rsidRDefault="0096303E" w:rsidP="0096303E">
      <w:pPr>
        <w:spacing w:after="43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96303E" w:rsidRPr="0096303E" w:rsidRDefault="0096303E" w:rsidP="0096303E">
      <w:pPr>
        <w:pStyle w:val="a3"/>
        <w:spacing w:after="43" w:line="235" w:lineRule="auto"/>
        <w:ind w:left="3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Обычаи и семейно-общественный быт горцев Дагестана.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Обычаи и семейно-общественный быт горцев Дагестана.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тот бедняк, кто богатство потерял, а тот бедняк, кто достоинство потерял.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Величие отца познается после его смерти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Взросление и мужание юноши-горца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бесценный дар юности, залог бодрой старости.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 от Аллаха.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Нравственн</w:t>
      </w:r>
      <w:proofErr w:type="gramStart"/>
      <w:r w:rsidRPr="00CD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CD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трудовая подготовка юноши-горца к семейной жизни.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Выдающиеся мыслители о совести, достоинстве человека, о дружбе, браке, семье, супружестве и воспитании детей.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наследство от отца – это хорошее воспитание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Матери, грудью кормившие нас.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Уважайте женщи</w:t>
      </w:r>
      <w:proofErr w:type="gramStart"/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ваши матери, жены и сестры.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дружбе и любви.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</w:t>
      </w:r>
      <w:proofErr w:type="gramStart"/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от любви на горе растаял снег.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жизненный выбор- выбор спутницы жизни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Старинная горская свадьба.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Семейные функции мужчины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семья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человека – семья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proofErr w:type="gramStart"/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 к счастью.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хорошая жена, тому не надо счастья, у кого плоха</w:t>
      </w:r>
      <w:proofErr w:type="gramStart"/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смерти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Горянка – любящая мать, верная супруга</w:t>
      </w:r>
    </w:p>
    <w:p w:rsidR="00CD4C8C" w:rsidRPr="00CD4C8C" w:rsidRDefault="00CD4C8C" w:rsidP="00CD4C8C">
      <w:pPr>
        <w:spacing w:after="43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желаешь самому себе, того  пожелай другим</w:t>
      </w:r>
    </w:p>
    <w:p w:rsidR="005D203B" w:rsidRPr="004B7758" w:rsidRDefault="005D203B" w:rsidP="00325B5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484" w:rsidRPr="004B7758" w:rsidRDefault="009D0484" w:rsidP="009D0484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484" w:rsidRPr="0096303E" w:rsidRDefault="0096303E" w:rsidP="00963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6303E">
        <w:rPr>
          <w:rFonts w:ascii="Times New Roman" w:hAnsi="Times New Roman" w:cs="Times New Roman"/>
          <w:b/>
          <w:sz w:val="24"/>
          <w:szCs w:val="24"/>
        </w:rPr>
        <w:t>2.19.</w:t>
      </w:r>
      <w:r w:rsidR="00920CCD" w:rsidRPr="0096303E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 xml:space="preserve">Информатика и информационные технологии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 xml:space="preserve">Информация и информационные процессы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Вещество, энергия, информация - основные понятия науки.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Информационные процессы в живой природе, обществе и технике: получение, передача, преобразование, хранение и использование информации. Информационные основы процессов управления.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Информационная культура человека. Информационное общество. Представление информации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Язык как способ представления информации. Кодирование. Двоичная форма представления информации. Вероятностный подход к определению количества информации. Единицы измерения информации. Системы счисления и основы логики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Системы счисления. Двоичная система счисления. Двоичная арифметика. Системы счисления, используемые в компьютере.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Основные понятия и операции формальной логики. Логические выражения и их преобразование. Построение таблиц истинности логических выражений.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Основные логические устройства компьютера (регистр, сумматор).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 xml:space="preserve">Компьютер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Основные устройства компьютера, их функции и взаимосвязь.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Программное обеспечение компьютера. Системное и прикладное программное обеспечение. Операционная система: назначение и основные функции.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Файлы и каталоги. Работа с носителями информации. Ввод и вывод данных.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Инсталляция программ. Правовая охрана программ и данных. Компьютерные вирусы. Антивирусные программы. Техника безопасности в компьютерном классе.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 xml:space="preserve">Моделирование и формализация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Моделирование как метод познания. Формализация. Материальные и информационные модели. Информационное моделирование.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Основные типы информационных моделей (табличные, иерархические, сетевые). Исследование на компьютере информационных моделей из различных предметных областей.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 xml:space="preserve">Алгоритмизация и программирование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Понятие алгоритма: свойства алгоритмов, исполнители алгоритмов, система команд исполнителя. Способы записей алгоритмов. Формальное исполнение алгоритмов. Основные алгоритмические конструкции. Вспомогательные алгоритмы.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Знакомство с одним из языков программирования. Переменные величины: тип, имя, значение. Массивы (таблицы) как способ представления информации.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Различные технологии программирования. Алгоритмическое программирование: основные типы данных, процедуры и функции. </w:t>
      </w:r>
      <w:proofErr w:type="gramStart"/>
      <w:r w:rsidRPr="0096303E">
        <w:rPr>
          <w:rFonts w:ascii="Times New Roman" w:hAnsi="Times New Roman" w:cs="Times New Roman"/>
          <w:sz w:val="24"/>
          <w:szCs w:val="24"/>
        </w:rPr>
        <w:t>Объектно - ориентированное</w:t>
      </w:r>
      <w:proofErr w:type="gramEnd"/>
      <w:r w:rsidRPr="0096303E">
        <w:rPr>
          <w:rFonts w:ascii="Times New Roman" w:hAnsi="Times New Roman" w:cs="Times New Roman"/>
          <w:sz w:val="24"/>
          <w:szCs w:val="24"/>
        </w:rPr>
        <w:t xml:space="preserve"> программирование: объект, свойства объекта, операции над объектом.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Разработка программ методом последовательной детализации (сверху вниз) и сборочным методом (снизу вверх).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 xml:space="preserve">Технология обработки текстовой информации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Понятие текста и его обработки. Текстовый редактор: назначение и основные возможности. Редактирование и форматирование текста. Работа с таблицами.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Внедрение объектов из других приложений. Гипертекст.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Технология обработки графической информации.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Способы представления графической информации. Пиксель. Графические примитивы. Способы хранения графической информации и форматы графических файлов. Графический редактор: назначение, пользовательский интерфейс и основные возможности. Графические объекты и операции над ними.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Технология обработки числовой информации.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>Электронные таблицы: назначение и основные возможности. Ввод чисел</w:t>
      </w:r>
      <w:proofErr w:type="gramStart"/>
      <w:r w:rsidRPr="0096303E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96303E">
        <w:rPr>
          <w:rFonts w:ascii="Times New Roman" w:hAnsi="Times New Roman" w:cs="Times New Roman"/>
          <w:sz w:val="24"/>
          <w:szCs w:val="24"/>
        </w:rPr>
        <w:t xml:space="preserve">ормул и текста. Стандартные функции. Основные объекты в электронных таблицах и операции над ними (ячейка, столбец, строка). Построение диаграмм.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 xml:space="preserve">Использование электронных таблиц для решения задач.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Технология хранения, поиска и сортировки информации.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Базы данных: назначение и основные возможности. Типы баз данных. Системы управления базами данных. Ввод и редактирование записей.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 xml:space="preserve">Сортировка и поиск записей. Основные объекты в базах данных и операции над ними (запись, поле). Изменение структуры базы данных. Виды и способы организации запросов.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 xml:space="preserve">Мультимедийные технологии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Разработка документов и проектов, объединяющих объекты различных типов (текстовые, графические, числовые, звуковые, видео). Интерактивный интерфейс.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Компьютерные коммуникации. </w:t>
      </w:r>
    </w:p>
    <w:p w:rsidR="00B317E5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-</w:t>
      </w:r>
      <w:r w:rsidRPr="0096303E">
        <w:rPr>
          <w:rFonts w:ascii="Times New Roman" w:hAnsi="Times New Roman" w:cs="Times New Roman"/>
          <w:sz w:val="24"/>
          <w:szCs w:val="24"/>
        </w:rPr>
        <w:tab/>
        <w:t xml:space="preserve">Локальные и глобальные компьютерные информационные сети. Основные информационные ресурсы: электронная почта, телеконференции, файловые архивы. Сеть Интернет. Технология World Wide Web (WWW). Публикации </w:t>
      </w:r>
      <w:proofErr w:type="gramStart"/>
      <w:r w:rsidRPr="009630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3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4A3" w:rsidRPr="0096303E" w:rsidRDefault="00B317E5" w:rsidP="00B317E5">
      <w:pPr>
        <w:pStyle w:val="af"/>
        <w:rPr>
          <w:rFonts w:ascii="Times New Roman" w:hAnsi="Times New Roman" w:cs="Times New Roman"/>
          <w:sz w:val="24"/>
          <w:szCs w:val="24"/>
        </w:rPr>
      </w:pPr>
      <w:r w:rsidRPr="0096303E">
        <w:rPr>
          <w:rFonts w:ascii="Times New Roman" w:hAnsi="Times New Roman" w:cs="Times New Roman"/>
          <w:sz w:val="24"/>
          <w:szCs w:val="24"/>
        </w:rPr>
        <w:t>WWW. Поиск информации.</w:t>
      </w:r>
    </w:p>
    <w:p w:rsidR="005A34A3" w:rsidRPr="0096303E" w:rsidRDefault="005A34A3" w:rsidP="00765C78">
      <w:pPr>
        <w:pStyle w:val="a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CD3" w:rsidRPr="004B7758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:rsidR="007E0CD3" w:rsidRPr="000A2CF1" w:rsidRDefault="000A2CF1" w:rsidP="000A2CF1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CF1">
        <w:rPr>
          <w:rFonts w:ascii="Times New Roman" w:hAnsi="Times New Roman" w:cs="Times New Roman"/>
          <w:b/>
          <w:sz w:val="24"/>
          <w:szCs w:val="24"/>
        </w:rPr>
        <w:t>2.2.20. Технология</w:t>
      </w:r>
    </w:p>
    <w:p w:rsidR="007E0CD3" w:rsidRPr="000A2CF1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:rsidR="006E40B7" w:rsidRPr="000A2CF1" w:rsidRDefault="006E40B7" w:rsidP="000A2CF1">
      <w:pPr>
        <w:keepNext/>
        <w:keepLines/>
        <w:spacing w:after="134" w:line="268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2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10 КЛАСС </w:t>
      </w:r>
    </w:p>
    <w:p w:rsidR="006E40B7" w:rsidRPr="000A2CF1" w:rsidRDefault="006E40B7" w:rsidP="006E40B7">
      <w:pPr>
        <w:keepNext/>
        <w:keepLines/>
        <w:spacing w:after="134" w:line="268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2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0A2CF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0A2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ТЕХНОЛОГИЯ В СОВРЕМЕННОМ МИРЕ </w:t>
      </w:r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40B7" w:rsidRPr="000A2CF1" w:rsidRDefault="006E40B7" w:rsidP="006E40B7">
      <w:pPr>
        <w:spacing w:after="135" w:line="266" w:lineRule="auto"/>
        <w:ind w:left="-15" w:righ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Теоретические сведения. </w:t>
      </w:r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Технологические уклады и их основные технические достижения. Технология как часть общечеловеческой культуры, оказывающая влияние на развитие науки, техники, культуры и общественные отношения.  Взаимовлияние уровня развития науки, техники, технологий и рынка товаров и услуг. Виды технологий. Характерные особенности технологий различных отраслей производственной и непроизводственной сферы.  Природоохранные технологии. </w:t>
      </w:r>
    </w:p>
    <w:p w:rsidR="006E40B7" w:rsidRPr="000A2CF1" w:rsidRDefault="006E40B7" w:rsidP="006E40B7">
      <w:pPr>
        <w:spacing w:after="135" w:line="266" w:lineRule="auto"/>
        <w:ind w:left="-15" w:righ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Практические работы. </w:t>
      </w:r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доклада об интересующем открытии в области науки и техники. Попытка реконструкции исторической ситуации (открытие колеса, приручение огня, зарождение металлургии, и.т.д.). </w:t>
      </w:r>
    </w:p>
    <w:p w:rsidR="006E40B7" w:rsidRPr="000A2CF1" w:rsidRDefault="006E40B7" w:rsidP="000A2CF1">
      <w:pPr>
        <w:tabs>
          <w:tab w:val="center" w:pos="465"/>
          <w:tab w:val="center" w:pos="2010"/>
          <w:tab w:val="center" w:pos="4301"/>
          <w:tab w:val="center" w:pos="6769"/>
          <w:tab w:val="center" w:pos="8393"/>
          <w:tab w:val="center" w:pos="8959"/>
          <w:tab w:val="right" w:pos="10569"/>
        </w:tabs>
        <w:spacing w:after="37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F1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0A2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0A2CF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0A2CF1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0A2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ТЕХНОЛОГИЯ </w:t>
      </w:r>
      <w:r w:rsidRPr="000A2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ПРОЕКТНОЙ </w:t>
      </w:r>
      <w:r w:rsidRPr="000A2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ДЕЯТЕЛЬНОСТИ </w:t>
      </w:r>
      <w:r w:rsidRPr="000A2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– </w:t>
      </w:r>
      <w:r w:rsidRPr="000A2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6E40B7" w:rsidRPr="000A2CF1" w:rsidRDefault="006E40B7" w:rsidP="006E40B7">
      <w:pPr>
        <w:spacing w:after="135" w:line="266" w:lineRule="auto"/>
        <w:ind w:left="-15" w:righ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Теоретические сведения. </w:t>
      </w:r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 Этапы проектирования. Формирование идей и предложений.  Методы решения творческих задач. Логические и эвристические приемы решения  практических задач. Планирование профессиональной и учебной проектной деятельности. Этапы проектной деятельности. Системный подход в проектировании, пошаговое планирование действий. Алгоритм проектирования методы решения творческих задач</w:t>
      </w:r>
      <w:proofErr w:type="gramStart"/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 решения-мозговой штурм и метод обратной мозговой атаки. Меитод контрольных вопросов. Синектика, применение морфологического анализа при решении задач. Непредвиденные обстоятельства в проектировании, действия по коррекции проекта. Алгоритмический метод решения изобретательных задач</w:t>
      </w:r>
      <w:proofErr w:type="gramStart"/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\</w:t>
      </w:r>
      <w:proofErr w:type="gramStart"/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ащита интеллектуальной собственности. Исследовательский проект и его защита. </w:t>
      </w:r>
    </w:p>
    <w:p w:rsidR="007E0CD3" w:rsidRPr="000A2CF1" w:rsidRDefault="007E0CD3" w:rsidP="000A2CF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6E40B7" w:rsidRPr="000A2CF1" w:rsidRDefault="006E40B7" w:rsidP="006E40B7">
      <w:pPr>
        <w:spacing w:after="134" w:line="268" w:lineRule="auto"/>
        <w:ind w:left="719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 КЛАСС </w:t>
      </w:r>
    </w:p>
    <w:p w:rsidR="006E40B7" w:rsidRPr="000A2CF1" w:rsidRDefault="006E40B7" w:rsidP="000A2CF1">
      <w:pPr>
        <w:spacing w:after="152" w:line="256" w:lineRule="auto"/>
        <w:ind w:left="10" w:right="7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0A2CF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0A2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ПРОФЕССИОНАЛЬНОЕ САМООПРЕДЕЛЕНИЕ И КАРЬЕРА) </w:t>
      </w:r>
      <w:proofErr w:type="gramEnd"/>
    </w:p>
    <w:p w:rsidR="006E40B7" w:rsidRPr="000A2CF1" w:rsidRDefault="006E40B7" w:rsidP="006E40B7">
      <w:pPr>
        <w:keepNext/>
        <w:keepLines/>
        <w:spacing w:after="134" w:line="268" w:lineRule="auto"/>
        <w:ind w:left="73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2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Подготовка к профессиональной деятельности  </w:t>
      </w:r>
    </w:p>
    <w:p w:rsidR="006E40B7" w:rsidRPr="000A2CF1" w:rsidRDefault="006E40B7" w:rsidP="006E40B7">
      <w:pPr>
        <w:spacing w:after="83" w:line="26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Теоретические сведения. </w:t>
      </w:r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жизненных целей и задач. Составление плана действий по достижению намеченных целей. Выявление интересов, способностей, профессионально важных качеств. Обоснование выбора специальности и выбора учебного заведения. 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 </w:t>
      </w:r>
    </w:p>
    <w:p w:rsidR="006E40B7" w:rsidRPr="000A2CF1" w:rsidRDefault="006E40B7" w:rsidP="006E40B7">
      <w:pPr>
        <w:spacing w:after="135" w:line="266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Методы поиска источников информации о рынке образовательных услуг. Пути получения образования, профессионального и служебного роста. Виды и уровни профессионального образования и профессиональная мобильность.  </w:t>
      </w:r>
    </w:p>
    <w:p w:rsidR="006E40B7" w:rsidRPr="000A2CF1" w:rsidRDefault="006E40B7" w:rsidP="006E40B7">
      <w:pPr>
        <w:spacing w:after="135" w:line="266" w:lineRule="auto"/>
        <w:ind w:left="-5" w:right="9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самопрезентации. Содержание резюме. </w:t>
      </w:r>
    </w:p>
    <w:p w:rsidR="006E40B7" w:rsidRPr="000A2CF1" w:rsidRDefault="006E40B7" w:rsidP="006E40B7">
      <w:pPr>
        <w:spacing w:after="135" w:line="266" w:lineRule="auto"/>
        <w:ind w:left="-5" w:right="9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работа. </w:t>
      </w:r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проекта «Интересная профессия» (по выбору)  </w:t>
      </w:r>
    </w:p>
    <w:p w:rsidR="006E40B7" w:rsidRPr="000A2CF1" w:rsidRDefault="006E40B7" w:rsidP="006E40B7">
      <w:pPr>
        <w:keepNext/>
        <w:keepLines/>
        <w:spacing w:after="77" w:line="268" w:lineRule="auto"/>
        <w:ind w:left="37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2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0A2CF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0A2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ТВОРЧЕСКАЯ ПРОЕКТНАЯ ДЕЯТЕЛЬНОСТЬ  </w:t>
      </w:r>
    </w:p>
    <w:p w:rsidR="006E40B7" w:rsidRPr="000A2CF1" w:rsidRDefault="006E40B7" w:rsidP="006E40B7">
      <w:pPr>
        <w:spacing w:after="78" w:line="266" w:lineRule="auto"/>
        <w:ind w:left="-5" w:right="9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 </w:t>
      </w:r>
    </w:p>
    <w:p w:rsidR="006E40B7" w:rsidRPr="000A2CF1" w:rsidRDefault="006E40B7" w:rsidP="006E40B7">
      <w:pPr>
        <w:spacing w:after="82" w:line="266" w:lineRule="auto"/>
        <w:ind w:left="-5" w:right="9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идей и исследований. Оценка возможностей, необходимых для выполнения проекта. Сбор и обработка необходимой информации. Планирование работы. </w:t>
      </w:r>
    </w:p>
    <w:p w:rsidR="006E40B7" w:rsidRPr="000A2CF1" w:rsidRDefault="006E40B7" w:rsidP="006E40B7">
      <w:pPr>
        <w:spacing w:after="135" w:line="266" w:lineRule="auto"/>
        <w:ind w:left="-5" w:right="9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 </w:t>
      </w:r>
    </w:p>
    <w:p w:rsidR="006E40B7" w:rsidRPr="000A2CF1" w:rsidRDefault="006E40B7" w:rsidP="006E40B7">
      <w:pPr>
        <w:spacing w:after="135" w:line="266" w:lineRule="auto"/>
        <w:ind w:left="-5" w:right="9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качества выполненной работы. Подготовка к защите и защита проекта. </w:t>
      </w:r>
    </w:p>
    <w:p w:rsidR="007E0CD3" w:rsidRPr="004B7758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:rsidR="007E0CD3" w:rsidRPr="004B7758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:rsidR="007E0CD3" w:rsidRPr="004B7758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:rsidR="000A2CF1" w:rsidRDefault="000A2CF1" w:rsidP="000A2CF1">
      <w:pPr>
        <w:spacing w:after="132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2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 для 10-11 классов</w:t>
      </w:r>
    </w:p>
    <w:p w:rsidR="000A2CF1" w:rsidRPr="00880C83" w:rsidRDefault="000A2CF1" w:rsidP="000A2CF1">
      <w:pPr>
        <w:spacing w:after="132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МКОУ ”</w:t>
      </w:r>
      <w:r w:rsidR="00F73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ская СОШ </w:t>
      </w:r>
      <w:r w:rsidR="00F73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 на 201</w:t>
      </w:r>
      <w:r w:rsidR="00F73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-201</w:t>
      </w:r>
      <w:r w:rsidR="00F733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880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7E0CD3" w:rsidRDefault="007E0CD3" w:rsidP="00EE066E">
      <w:pPr>
        <w:pStyle w:val="af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:rsidR="000A2CF1" w:rsidRDefault="000A2CF1" w:rsidP="00EE066E">
      <w:pPr>
        <w:pStyle w:val="af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:rsidR="000A2CF1" w:rsidRDefault="000A2CF1" w:rsidP="00EE066E">
      <w:pPr>
        <w:pStyle w:val="af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:rsidR="000A2CF1" w:rsidRPr="000A2CF1" w:rsidRDefault="000A2CF1" w:rsidP="000A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 – это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0A2CF1" w:rsidRPr="000A2CF1" w:rsidRDefault="000A2CF1" w:rsidP="000A2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предполагает обучение учащихся на русском языке. Учебный план состоит из федерального компонента, национально-регионального компонента и компонента образовательного учреждения.</w:t>
      </w:r>
    </w:p>
    <w:p w:rsidR="000A2CF1" w:rsidRPr="000A2CF1" w:rsidRDefault="000A2CF1" w:rsidP="000A2CF1">
      <w:pPr>
        <w:spacing w:after="0" w:line="240" w:lineRule="auto"/>
        <w:jc w:val="center"/>
        <w:rPr>
          <w:sz w:val="24"/>
          <w:szCs w:val="24"/>
        </w:rPr>
      </w:pPr>
    </w:p>
    <w:p w:rsidR="000A2CF1" w:rsidRPr="000A2CF1" w:rsidRDefault="000A2CF1" w:rsidP="000A2CF1">
      <w:pPr>
        <w:spacing w:after="5" w:line="240" w:lineRule="auto"/>
        <w:ind w:left="47" w:firstLine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F1">
        <w:rPr>
          <w:sz w:val="24"/>
          <w:szCs w:val="24"/>
        </w:rPr>
        <w:tab/>
      </w:r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</w:t>
      </w:r>
      <w:proofErr w:type="gramStart"/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>З-ой</w:t>
      </w:r>
      <w:proofErr w:type="gramEnd"/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ступени образовательная область «Филология» усилена введением в 10 и 1 1 классах по 1 часу за счет вариативной части учебного плана для изучения русского языка в связи с реализацией Федеральной программы «Русский язык» и с введением формы ЕГЭ на государственной (итоговой) аттестации.</w:t>
      </w:r>
    </w:p>
    <w:p w:rsidR="000A2CF1" w:rsidRDefault="000A2CF1" w:rsidP="000A2CF1">
      <w:pPr>
        <w:spacing w:after="4" w:line="247" w:lineRule="auto"/>
        <w:ind w:left="67" w:right="268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область «Математика» представлена курсом математики, алгебры, геометрии, алгебры и начала анализа, информатики.</w:t>
      </w:r>
    </w:p>
    <w:p w:rsidR="000A2CF1" w:rsidRPr="000A2CF1" w:rsidRDefault="000A2CF1" w:rsidP="000A2CF1">
      <w:pPr>
        <w:spacing w:after="4" w:line="247" w:lineRule="auto"/>
        <w:ind w:left="67" w:right="268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2CF1" w:rsidRPr="000A2CF1" w:rsidRDefault="000A2CF1" w:rsidP="000A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занятий по учебным предметам «Иностранный язык», «Технология», «Физическая культура», «Информатика и ИКТ», а также  «Естествознание», «Физика», «Химия» (во время проведения практических занятий) и  элективных курсов в 10-11 классах осуществляется деление классов на две группы:  в сельских – 20 и более человек. Деление классов на две группы разрешается при проведении занятий по русскому языку в 10-11 классах сельских школ при наполняемости 20 и более учащихся.</w:t>
      </w:r>
    </w:p>
    <w:p w:rsidR="000A2CF1" w:rsidRDefault="000A2CF1" w:rsidP="00EE066E">
      <w:pPr>
        <w:pStyle w:val="af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:rsidR="000A2CF1" w:rsidRPr="006A067D" w:rsidRDefault="000A2CF1" w:rsidP="000A2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A2CF1" w:rsidRPr="006A067D" w:rsidRDefault="000A2CF1" w:rsidP="000A2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1980"/>
        <w:gridCol w:w="1620"/>
      </w:tblGrid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42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недельных</w:t>
            </w:r>
            <w:proofErr w:type="gramEnd"/>
            <w:r w:rsidRPr="0042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учебных часов</w:t>
            </w:r>
          </w:p>
        </w:tc>
      </w:tr>
      <w:tr w:rsidR="000A2CF1" w:rsidRPr="006A067D" w:rsidTr="000A2CF1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учебные предметы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F1" w:rsidRPr="00421976" w:rsidRDefault="000A2CF1" w:rsidP="000A2CF1">
            <w:pPr>
              <w:spacing w:after="0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Дагестанская </w:t>
            </w: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CF1" w:rsidRPr="006A067D" w:rsidTr="000A2CF1">
        <w:trPr>
          <w:trHeight w:val="2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Национально-региональный компонент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Дагестана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традиции народов Дагестана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505F3C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505F3C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A2CF1" w:rsidRPr="006A067D" w:rsidTr="000A2CF1">
        <w:trPr>
          <w:trHeight w:val="9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505F3C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предметы, предлагаемые образовательными организациями, учебные практики, проекты, исследовательская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880C83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880C83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A2CF1" w:rsidRPr="006A067D" w:rsidTr="000A2C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F1" w:rsidRPr="00421976" w:rsidRDefault="000A2CF1" w:rsidP="000A2CF1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9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0A2CF1" w:rsidRDefault="000A2CF1" w:rsidP="00EE066E">
      <w:pPr>
        <w:pStyle w:val="af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:rsidR="000A2CF1" w:rsidRDefault="000A2CF1" w:rsidP="00EE066E">
      <w:pPr>
        <w:pStyle w:val="af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:rsidR="007E0CD3" w:rsidRPr="004B7758" w:rsidRDefault="007E0CD3" w:rsidP="000A2CF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7E0CD3" w:rsidRPr="004B7758" w:rsidRDefault="007E0CD3" w:rsidP="000A2CF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9745A" w:rsidRPr="004B7758" w:rsidRDefault="0059745A" w:rsidP="0059745A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758">
        <w:rPr>
          <w:rFonts w:ascii="Times New Roman" w:hAnsi="Times New Roman" w:cs="Times New Roman"/>
          <w:b/>
          <w:color w:val="000000"/>
          <w:sz w:val="24"/>
          <w:szCs w:val="24"/>
        </w:rPr>
        <w:t>Формы промежуточной аттестации</w:t>
      </w:r>
    </w:p>
    <w:p w:rsidR="0059745A" w:rsidRPr="004B7758" w:rsidRDefault="0059745A" w:rsidP="00597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lastRenderedPageBreak/>
        <w:t xml:space="preserve">По решению педагогического совета (протокол № 1 от </w:t>
      </w:r>
      <w:r w:rsidR="00AF5637" w:rsidRPr="004B7758">
        <w:rPr>
          <w:rFonts w:ascii="Times New Roman" w:hAnsi="Times New Roman" w:cs="Times New Roman"/>
          <w:sz w:val="24"/>
          <w:szCs w:val="24"/>
        </w:rPr>
        <w:t>31</w:t>
      </w:r>
      <w:r w:rsidRPr="004B7758">
        <w:rPr>
          <w:rFonts w:ascii="Times New Roman" w:hAnsi="Times New Roman" w:cs="Times New Roman"/>
          <w:sz w:val="24"/>
          <w:szCs w:val="24"/>
        </w:rPr>
        <w:t>.08.2015) и в соответствии с «Положением о промежуточной аттестации учащихся»             в 10-11 классах</w:t>
      </w:r>
    </w:p>
    <w:p w:rsidR="0059745A" w:rsidRPr="004B7758" w:rsidRDefault="0059745A" w:rsidP="0059745A">
      <w:pPr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10 - 11 классы</w:t>
      </w:r>
      <w:r w:rsidRPr="004B7758">
        <w:rPr>
          <w:rFonts w:ascii="Times New Roman" w:hAnsi="Times New Roman" w:cs="Times New Roman"/>
          <w:sz w:val="24"/>
          <w:szCs w:val="24"/>
        </w:rPr>
        <w:t xml:space="preserve"> – балльная система оценок:</w:t>
      </w:r>
    </w:p>
    <w:p w:rsidR="0059745A" w:rsidRPr="004B7758" w:rsidRDefault="0059745A" w:rsidP="0059745A">
      <w:pPr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«5» – отлично</w:t>
      </w:r>
    </w:p>
    <w:p w:rsidR="0059745A" w:rsidRPr="004B7758" w:rsidRDefault="0059745A" w:rsidP="0059745A">
      <w:pPr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«4» – хорошо</w:t>
      </w:r>
    </w:p>
    <w:p w:rsidR="0059745A" w:rsidRPr="004B7758" w:rsidRDefault="0059745A" w:rsidP="0059745A">
      <w:pPr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«3» – удовлетворительно</w:t>
      </w:r>
    </w:p>
    <w:p w:rsidR="0059745A" w:rsidRPr="004B7758" w:rsidRDefault="0059745A" w:rsidP="0059745A">
      <w:pPr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«2» – неудовлетворительно</w:t>
      </w:r>
    </w:p>
    <w:p w:rsidR="0059745A" w:rsidRPr="004B7758" w:rsidRDefault="0059745A" w:rsidP="00597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курсы по выбору – зачет, незачет.</w:t>
      </w:r>
    </w:p>
    <w:p w:rsidR="0059745A" w:rsidRPr="004B7758" w:rsidRDefault="0059745A" w:rsidP="005974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Промежуточная аттестация во 10-11 классах проводится в форме контрольных работ по русскому языку и математике.</w:t>
      </w:r>
    </w:p>
    <w:p w:rsidR="0059745A" w:rsidRPr="004B7758" w:rsidRDefault="0059745A" w:rsidP="00597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 xml:space="preserve">По всем предметам учебного плана </w:t>
      </w:r>
      <w:proofErr w:type="gramStart"/>
      <w:r w:rsidRPr="004B775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B7758">
        <w:rPr>
          <w:rFonts w:ascii="Times New Roman" w:hAnsi="Times New Roman" w:cs="Times New Roman"/>
          <w:sz w:val="24"/>
          <w:szCs w:val="24"/>
        </w:rPr>
        <w:t xml:space="preserve"> 10-11классов аттестуются по полугодиям; </w:t>
      </w:r>
    </w:p>
    <w:p w:rsidR="0059745A" w:rsidRPr="004B7758" w:rsidRDefault="0059745A" w:rsidP="0059745A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45A" w:rsidRPr="004B7758" w:rsidRDefault="0059745A" w:rsidP="0059745A">
      <w:pPr>
        <w:pStyle w:val="3"/>
        <w:tabs>
          <w:tab w:val="left" w:pos="108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B7758">
        <w:rPr>
          <w:rFonts w:ascii="Times New Roman" w:hAnsi="Times New Roman" w:cs="Times New Roman"/>
          <w:sz w:val="24"/>
          <w:szCs w:val="24"/>
        </w:rPr>
        <w:t>Кадровое и методическое обеспечение соответствует требованиям учебного плана.</w:t>
      </w:r>
    </w:p>
    <w:p w:rsidR="0059745A" w:rsidRPr="004B7758" w:rsidRDefault="0059745A" w:rsidP="0059745A">
      <w:pPr>
        <w:pStyle w:val="af1"/>
        <w:spacing w:after="0"/>
        <w:ind w:left="0"/>
        <w:jc w:val="both"/>
      </w:pPr>
    </w:p>
    <w:p w:rsidR="008405D4" w:rsidRPr="004B7758" w:rsidRDefault="008405D4" w:rsidP="008405D4">
      <w:pPr>
        <w:shd w:val="clear" w:color="auto" w:fill="FFFFFF"/>
        <w:autoSpaceDE w:val="0"/>
        <w:autoSpaceDN w:val="0"/>
        <w:adjustRightInd w:val="0"/>
        <w:ind w:left="-540"/>
        <w:rPr>
          <w:rFonts w:ascii="Times New Roman" w:hAnsi="Times New Roman" w:cs="Times New Roman"/>
          <w:sz w:val="24"/>
          <w:szCs w:val="24"/>
        </w:rPr>
      </w:pPr>
    </w:p>
    <w:p w:rsidR="00D429BA" w:rsidRDefault="00D429BA" w:rsidP="00D429B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758">
        <w:rPr>
          <w:rFonts w:ascii="Times New Roman" w:hAnsi="Times New Roman" w:cs="Times New Roman"/>
          <w:b/>
          <w:sz w:val="24"/>
          <w:szCs w:val="24"/>
        </w:rPr>
        <w:t>3.3.</w:t>
      </w:r>
      <w:r w:rsidR="00AE6CB0">
        <w:rPr>
          <w:rFonts w:ascii="Times New Roman" w:hAnsi="Times New Roman" w:cs="Times New Roman"/>
          <w:b/>
          <w:sz w:val="24"/>
          <w:szCs w:val="24"/>
        </w:rPr>
        <w:t xml:space="preserve"> Система условий реализации ООП СОО</w:t>
      </w:r>
    </w:p>
    <w:p w:rsidR="00AE6CB0" w:rsidRDefault="00AE6CB0" w:rsidP="00D429B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CB0" w:rsidRPr="008E67A3" w:rsidRDefault="00AE6CB0" w:rsidP="00AE6CB0">
      <w:pPr>
        <w:keepNext/>
        <w:spacing w:after="0" w:line="240" w:lineRule="auto"/>
        <w:ind w:left="567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E6CB0" w:rsidRPr="008E67A3" w:rsidRDefault="00AE6CB0" w:rsidP="00AE6CB0">
      <w:pPr>
        <w:widowControl w:val="0"/>
        <w:suppressAutoHyphens/>
        <w:autoSpaceDN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3.3.1.</w:t>
      </w:r>
      <w:r w:rsidRPr="008E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Материально-технические условия реализации основной </w:t>
      </w:r>
      <w:bookmarkStart w:id="26" w:name="_Toc410654082"/>
      <w:r w:rsidRPr="008E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программы</w:t>
      </w:r>
      <w:bookmarkEnd w:id="26"/>
    </w:p>
    <w:p w:rsidR="00AE6CB0" w:rsidRPr="008E67A3" w:rsidRDefault="00AE6CB0" w:rsidP="00AE6CB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CB0" w:rsidRPr="008E67A3" w:rsidRDefault="00AE6CB0" w:rsidP="00AE6C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7A3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Материально-техническая база МКОУ  </w:t>
      </w:r>
      <w:r w:rsidR="00F73369">
        <w:rPr>
          <w:rFonts w:ascii="Times New Roman" w:eastAsia="Calibri" w:hAnsi="Times New Roman" w:cs="Times New Roman"/>
          <w:sz w:val="24"/>
          <w:szCs w:val="24"/>
        </w:rPr>
        <w:t>«Гоорская СОШ »</w:t>
      </w:r>
      <w:r w:rsidRPr="008E67A3">
        <w:rPr>
          <w:rFonts w:ascii="Times New Roman" w:eastAsia="Calibri" w:hAnsi="Times New Roman" w:cs="Times New Roman"/>
          <w:sz w:val="24"/>
          <w:szCs w:val="24"/>
        </w:rPr>
        <w:t xml:space="preserve">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  В школе формируется образовательная среда, адекватная потребностям развития ребенка и здоровьесбережения (необходимый набор помещений, эстетические условия, оформление школы, пришкольной территории, буфета, спортивной площадки). Учебно-материальное обеспечение соответствуют нормативным требованиям к комплектности и качеству учебного и учебно-наглядного оборудования. Всего в школе – 11 учебных кабинетов, 2 административных. Спортивная база 1 спортивной площадкой. В школе имеется библиотека. Фонд библиотеки, в которой имеется художественная литература</w:t>
      </w:r>
      <w:proofErr w:type="gramStart"/>
      <w:r w:rsidRPr="008E67A3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8E67A3">
        <w:rPr>
          <w:rFonts w:ascii="Times New Roman" w:eastAsia="Calibri" w:hAnsi="Times New Roman" w:cs="Times New Roman"/>
          <w:sz w:val="24"/>
          <w:szCs w:val="24"/>
        </w:rPr>
        <w:t xml:space="preserve">учебники, журналы, мультимедийное обеспечение. Питание учащихся осуществляется в  столовой, с количеством посадочных мест – </w:t>
      </w:r>
      <w:r w:rsidR="00F73369">
        <w:rPr>
          <w:rFonts w:ascii="Times New Roman" w:eastAsia="Calibri" w:hAnsi="Times New Roman" w:cs="Times New Roman"/>
          <w:sz w:val="24"/>
          <w:szCs w:val="24"/>
        </w:rPr>
        <w:t>32</w:t>
      </w:r>
    </w:p>
    <w:p w:rsidR="00AE6CB0" w:rsidRPr="008E67A3" w:rsidRDefault="00AE6CB0" w:rsidP="00AE6C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E67A3">
        <w:rPr>
          <w:rFonts w:ascii="Times New Roman" w:eastAsia="Calibri" w:hAnsi="Times New Roman" w:cs="Times New Roman"/>
          <w:sz w:val="24"/>
          <w:szCs w:val="24"/>
        </w:rPr>
        <w:lastRenderedPageBreak/>
        <w:t>Оснащенность материально-техническим оборудованием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693"/>
      </w:tblGrid>
      <w:tr w:rsidR="00AE6CB0" w:rsidRPr="008E67A3" w:rsidTr="002F7036">
        <w:tc>
          <w:tcPr>
            <w:tcW w:w="4678" w:type="dxa"/>
          </w:tcPr>
          <w:p w:rsidR="00AE6CB0" w:rsidRPr="008E67A3" w:rsidRDefault="00AE6CB0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расположения</w:t>
            </w:r>
          </w:p>
        </w:tc>
        <w:tc>
          <w:tcPr>
            <w:tcW w:w="2693" w:type="dxa"/>
          </w:tcPr>
          <w:p w:rsidR="00AE6CB0" w:rsidRPr="008E67A3" w:rsidRDefault="00AE6CB0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AE6CB0" w:rsidRPr="008E67A3" w:rsidTr="002F7036">
        <w:tc>
          <w:tcPr>
            <w:tcW w:w="4678" w:type="dxa"/>
          </w:tcPr>
          <w:p w:rsidR="00AE6CB0" w:rsidRPr="008E67A3" w:rsidRDefault="00AE6CB0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Компьютеры</w:t>
            </w:r>
          </w:p>
        </w:tc>
        <w:tc>
          <w:tcPr>
            <w:tcW w:w="2693" w:type="dxa"/>
          </w:tcPr>
          <w:p w:rsidR="00AE6CB0" w:rsidRPr="008E67A3" w:rsidRDefault="00F73369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E6CB0" w:rsidRPr="008E67A3" w:rsidTr="002F7036">
        <w:tc>
          <w:tcPr>
            <w:tcW w:w="4678" w:type="dxa"/>
          </w:tcPr>
          <w:p w:rsidR="00AE6CB0" w:rsidRPr="008E67A3" w:rsidRDefault="00AE6CB0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Ноутбуки </w:t>
            </w:r>
          </w:p>
        </w:tc>
        <w:tc>
          <w:tcPr>
            <w:tcW w:w="2693" w:type="dxa"/>
          </w:tcPr>
          <w:p w:rsidR="00AE6CB0" w:rsidRPr="008E67A3" w:rsidRDefault="00F73369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6CB0" w:rsidRPr="008E6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E6CB0" w:rsidRPr="008E67A3" w:rsidTr="002F7036">
        <w:tc>
          <w:tcPr>
            <w:tcW w:w="4678" w:type="dxa"/>
          </w:tcPr>
          <w:p w:rsidR="00AE6CB0" w:rsidRPr="008E67A3" w:rsidRDefault="00AE6CB0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693" w:type="dxa"/>
          </w:tcPr>
          <w:p w:rsidR="00AE6CB0" w:rsidRPr="008E67A3" w:rsidRDefault="00AE6CB0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AE6CB0" w:rsidRPr="008E67A3" w:rsidTr="002F7036">
        <w:tc>
          <w:tcPr>
            <w:tcW w:w="4678" w:type="dxa"/>
          </w:tcPr>
          <w:p w:rsidR="00AE6CB0" w:rsidRPr="008E67A3" w:rsidRDefault="00AE6CB0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2693" w:type="dxa"/>
          </w:tcPr>
          <w:p w:rsidR="00AE6CB0" w:rsidRPr="008E67A3" w:rsidRDefault="00F73369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6CB0" w:rsidRPr="008E67A3" w:rsidTr="002F7036">
        <w:tc>
          <w:tcPr>
            <w:tcW w:w="4678" w:type="dxa"/>
          </w:tcPr>
          <w:p w:rsidR="00AE6CB0" w:rsidRPr="008E67A3" w:rsidRDefault="00AE6CB0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2693" w:type="dxa"/>
          </w:tcPr>
          <w:p w:rsidR="00AE6CB0" w:rsidRPr="008E67A3" w:rsidRDefault="00F73369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6CB0" w:rsidRPr="008E67A3" w:rsidTr="002F7036">
        <w:tc>
          <w:tcPr>
            <w:tcW w:w="4678" w:type="dxa"/>
          </w:tcPr>
          <w:p w:rsidR="00AE6CB0" w:rsidRPr="008E67A3" w:rsidRDefault="00AE6CB0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2693" w:type="dxa"/>
          </w:tcPr>
          <w:p w:rsidR="00AE6CB0" w:rsidRPr="008E67A3" w:rsidRDefault="00F73369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6CB0" w:rsidRPr="008E67A3" w:rsidTr="002F7036">
        <w:tc>
          <w:tcPr>
            <w:tcW w:w="4678" w:type="dxa"/>
          </w:tcPr>
          <w:p w:rsidR="00AE6CB0" w:rsidRPr="008E67A3" w:rsidRDefault="00AE6CB0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2693" w:type="dxa"/>
          </w:tcPr>
          <w:p w:rsidR="00AE6CB0" w:rsidRPr="008E67A3" w:rsidRDefault="00F73369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6CB0" w:rsidRPr="008E67A3" w:rsidTr="002F7036">
        <w:trPr>
          <w:trHeight w:val="338"/>
        </w:trPr>
        <w:tc>
          <w:tcPr>
            <w:tcW w:w="4678" w:type="dxa"/>
          </w:tcPr>
          <w:p w:rsidR="00AE6CB0" w:rsidRPr="008E67A3" w:rsidRDefault="00AE6CB0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Проекторы:</w:t>
            </w:r>
          </w:p>
        </w:tc>
        <w:tc>
          <w:tcPr>
            <w:tcW w:w="2693" w:type="dxa"/>
          </w:tcPr>
          <w:p w:rsidR="00AE6CB0" w:rsidRPr="008E67A3" w:rsidRDefault="00F73369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6CB0" w:rsidRPr="008E67A3" w:rsidTr="002F7036">
        <w:tc>
          <w:tcPr>
            <w:tcW w:w="4678" w:type="dxa"/>
          </w:tcPr>
          <w:p w:rsidR="00AE6CB0" w:rsidRPr="008E67A3" w:rsidRDefault="00AE6CB0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Фотоаппарат цифровой</w:t>
            </w:r>
          </w:p>
        </w:tc>
        <w:tc>
          <w:tcPr>
            <w:tcW w:w="2693" w:type="dxa"/>
          </w:tcPr>
          <w:p w:rsidR="00AE6CB0" w:rsidRPr="008E67A3" w:rsidRDefault="00F73369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6CB0" w:rsidRPr="008E67A3" w:rsidTr="002F7036">
        <w:tc>
          <w:tcPr>
            <w:tcW w:w="4678" w:type="dxa"/>
          </w:tcPr>
          <w:p w:rsidR="00AE6CB0" w:rsidRPr="008E67A3" w:rsidRDefault="00AE6CB0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2693" w:type="dxa"/>
          </w:tcPr>
          <w:p w:rsidR="00AE6CB0" w:rsidRPr="008E67A3" w:rsidRDefault="00F73369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6CB0" w:rsidRPr="008E67A3" w:rsidTr="002F7036">
        <w:tc>
          <w:tcPr>
            <w:tcW w:w="4678" w:type="dxa"/>
          </w:tcPr>
          <w:p w:rsidR="00AE6CB0" w:rsidRPr="008E67A3" w:rsidRDefault="00AE6CB0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Акустическая система</w:t>
            </w:r>
          </w:p>
        </w:tc>
        <w:tc>
          <w:tcPr>
            <w:tcW w:w="2693" w:type="dxa"/>
          </w:tcPr>
          <w:p w:rsidR="00AE6CB0" w:rsidRPr="008E67A3" w:rsidRDefault="00AE6CB0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6CB0" w:rsidRPr="008E67A3" w:rsidTr="002F7036">
        <w:tc>
          <w:tcPr>
            <w:tcW w:w="4678" w:type="dxa"/>
          </w:tcPr>
          <w:p w:rsidR="00AE6CB0" w:rsidRPr="008E67A3" w:rsidRDefault="00AE6CB0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Видеокамера</w:t>
            </w:r>
          </w:p>
        </w:tc>
        <w:tc>
          <w:tcPr>
            <w:tcW w:w="2693" w:type="dxa"/>
          </w:tcPr>
          <w:p w:rsidR="00AE6CB0" w:rsidRPr="008E67A3" w:rsidRDefault="00F73369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6CB0" w:rsidRPr="008E67A3" w:rsidTr="002F7036">
        <w:tc>
          <w:tcPr>
            <w:tcW w:w="4678" w:type="dxa"/>
          </w:tcPr>
          <w:p w:rsidR="00AE6CB0" w:rsidRPr="008E67A3" w:rsidRDefault="00AE6CB0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E6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</w:p>
        </w:tc>
        <w:tc>
          <w:tcPr>
            <w:tcW w:w="2693" w:type="dxa"/>
          </w:tcPr>
          <w:p w:rsidR="00AE6CB0" w:rsidRPr="00F73369" w:rsidRDefault="00F73369" w:rsidP="002F70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E6CB0" w:rsidRPr="008E67A3" w:rsidRDefault="00AE6CB0" w:rsidP="00AE6CB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67A3">
        <w:rPr>
          <w:rFonts w:ascii="Times New Roman" w:eastAsia="Calibri" w:hAnsi="Times New Roman" w:cs="Times New Roman"/>
          <w:b/>
          <w:sz w:val="24"/>
          <w:szCs w:val="24"/>
        </w:rPr>
        <w:t>Локальные сети (ЛС), их тип и охват ими рабочих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5"/>
      </w:tblGrid>
      <w:tr w:rsidR="00AE6CB0" w:rsidRPr="008E67A3" w:rsidTr="002F7036">
        <w:tc>
          <w:tcPr>
            <w:tcW w:w="3936" w:type="dxa"/>
            <w:shd w:val="clear" w:color="auto" w:fill="auto"/>
            <w:vAlign w:val="center"/>
          </w:tcPr>
          <w:p w:rsidR="00AE6CB0" w:rsidRPr="008E67A3" w:rsidRDefault="00AE6CB0" w:rsidP="002F7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7A3">
              <w:rPr>
                <w:rFonts w:ascii="Times New Roman" w:eastAsia="Calibri" w:hAnsi="Times New Roman" w:cs="Times New Roman"/>
                <w:sz w:val="24"/>
                <w:szCs w:val="24"/>
              </w:rPr>
              <w:t>Вид локальной сети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AE6CB0" w:rsidRPr="008E67A3" w:rsidRDefault="00AE6CB0" w:rsidP="002F7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7A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AE6CB0" w:rsidRPr="008E67A3" w:rsidTr="002F7036">
        <w:tc>
          <w:tcPr>
            <w:tcW w:w="3936" w:type="dxa"/>
            <w:shd w:val="clear" w:color="auto" w:fill="auto"/>
            <w:vAlign w:val="center"/>
          </w:tcPr>
          <w:p w:rsidR="00AE6CB0" w:rsidRPr="008E67A3" w:rsidRDefault="00AE6CB0" w:rsidP="002F7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Проводная 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AE6CB0" w:rsidRPr="008E67A3" w:rsidRDefault="00AE6CB0" w:rsidP="002F70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6CB0" w:rsidRPr="008E67A3" w:rsidRDefault="00AE6CB0" w:rsidP="00AE6CB0">
      <w:pPr>
        <w:widowControl w:val="0"/>
        <w:tabs>
          <w:tab w:val="left" w:pos="1752"/>
        </w:tabs>
        <w:suppressAutoHyphens/>
        <w:autoSpaceDN w:val="0"/>
        <w:spacing w:after="0"/>
        <w:ind w:firstLine="2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E6CB0" w:rsidRPr="008E67A3" w:rsidRDefault="00AE6CB0" w:rsidP="00AE6CB0">
      <w:pPr>
        <w:widowControl w:val="0"/>
        <w:suppressAutoHyphens/>
        <w:autoSpaceDN w:val="0"/>
        <w:spacing w:after="0"/>
        <w:ind w:firstLine="2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E6CB0" w:rsidRPr="008E67A3" w:rsidRDefault="00AE6CB0" w:rsidP="00AE6CB0">
      <w:pPr>
        <w:widowControl w:val="0"/>
        <w:suppressAutoHyphens/>
        <w:autoSpaceDN w:val="0"/>
        <w:spacing w:after="0"/>
        <w:ind w:firstLine="2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E6CB0" w:rsidRPr="008E67A3" w:rsidRDefault="00AE6CB0" w:rsidP="00AE6CB0">
      <w:pPr>
        <w:keepNext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3.3.2.</w:t>
      </w:r>
      <w:r w:rsidRPr="008E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Финансово-экономические условия реализации образовательной  </w:t>
      </w:r>
      <w:bookmarkStart w:id="27" w:name="_Toc410654080"/>
      <w:r w:rsidRPr="008E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основного общего образования</w:t>
      </w:r>
      <w:bookmarkEnd w:id="27"/>
    </w:p>
    <w:p w:rsidR="00AE6CB0" w:rsidRPr="008E67A3" w:rsidRDefault="00AE6CB0" w:rsidP="00AE6CB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CB0" w:rsidRPr="008E67A3" w:rsidRDefault="00AE6CB0" w:rsidP="00AE6C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7A3">
        <w:rPr>
          <w:rFonts w:ascii="Times New Roman" w:eastAsia="Calibri" w:hAnsi="Times New Roman" w:cs="Times New Roman"/>
          <w:b/>
          <w:sz w:val="24"/>
          <w:szCs w:val="24"/>
        </w:rPr>
        <w:t>Финансовое обеспечение</w:t>
      </w:r>
      <w:r w:rsidRPr="008E67A3">
        <w:rPr>
          <w:rFonts w:ascii="Times New Roman" w:eastAsia="Calibri" w:hAnsi="Times New Roman" w:cs="Times New Roman"/>
          <w:sz w:val="24"/>
          <w:szCs w:val="24"/>
        </w:rPr>
        <w:t xml:space="preserve">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AE6CB0" w:rsidRPr="008E67A3" w:rsidRDefault="00AE6CB0" w:rsidP="00AE6C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7A3">
        <w:rPr>
          <w:rFonts w:ascii="Times New Roman" w:eastAsia="Calibri" w:hAnsi="Times New Roman" w:cs="Times New Roman"/>
          <w:sz w:val="24"/>
          <w:szCs w:val="24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AE6CB0" w:rsidRPr="008E67A3" w:rsidRDefault="00AE6CB0" w:rsidP="00AE6CB0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E67A3">
        <w:rPr>
          <w:rFonts w:ascii="Times New Roman" w:eastAsia="Calibri" w:hAnsi="Times New Roman" w:cs="Times New Roman"/>
          <w:i/>
          <w:sz w:val="24"/>
          <w:szCs w:val="24"/>
        </w:rPr>
        <w:t>Финансовое обеспечение задания учредителя по реализации основной образовательной программы основного общего образования</w:t>
      </w:r>
      <w:r w:rsidRPr="008E67A3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основе нормативного подушевого финансирования. Вв</w:t>
      </w:r>
      <w:r w:rsidRPr="008E67A3">
        <w:rPr>
          <w:rFonts w:ascii="Times New Roman" w:eastAsia="Calibri" w:hAnsi="Times New Roman" w:cs="Times New Roman"/>
          <w:bCs/>
          <w:sz w:val="24"/>
          <w:szCs w:val="24"/>
        </w:rPr>
        <w:t xml:space="preserve">едение нормативного подушевого финансирования </w:t>
      </w:r>
      <w:r w:rsidRPr="008E67A3">
        <w:rPr>
          <w:rFonts w:ascii="Times New Roman" w:eastAsia="Calibri" w:hAnsi="Times New Roman" w:cs="Times New Roman"/>
          <w:bCs/>
          <w:iCs/>
          <w:sz w:val="24"/>
          <w:szCs w:val="24"/>
        </w:rPr>
        <w:t>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AE6CB0" w:rsidRPr="008E67A3" w:rsidRDefault="00AE6CB0" w:rsidP="00AE6CB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7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Формирование фонда оплаты труда</w:t>
      </w:r>
      <w:r w:rsidRPr="008E67A3">
        <w:rPr>
          <w:rFonts w:ascii="Times New Roman" w:eastAsia="Calibri" w:hAnsi="Times New Roman" w:cs="Times New Roman"/>
          <w:sz w:val="24"/>
          <w:szCs w:val="24"/>
        </w:rPr>
        <w:t xml:space="preserve"> МКОУ </w:t>
      </w:r>
      <w:r w:rsidR="00F73369">
        <w:rPr>
          <w:rFonts w:ascii="Times New Roman" w:eastAsia="Calibri" w:hAnsi="Times New Roman" w:cs="Times New Roman"/>
          <w:sz w:val="24"/>
          <w:szCs w:val="24"/>
        </w:rPr>
        <w:t>«Гоорская СОШ »</w:t>
      </w:r>
      <w:r w:rsidRPr="008E67A3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отражается в смете образовательного учреждения.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</w:t>
      </w:r>
      <w:proofErr w:type="gramStart"/>
      <w:r w:rsidRPr="008E67A3">
        <w:rPr>
          <w:rFonts w:ascii="Times New Roman" w:eastAsia="Calibri" w:hAnsi="Times New Roman" w:cs="Times New Roman"/>
          <w:sz w:val="24"/>
          <w:szCs w:val="24"/>
        </w:rPr>
        <w:t>численности</w:t>
      </w:r>
      <w:proofErr w:type="gramEnd"/>
      <w:r w:rsidRPr="008E67A3">
        <w:rPr>
          <w:rFonts w:ascii="Times New Roman" w:eastAsia="Calibri" w:hAnsi="Times New Roman" w:cs="Times New Roman"/>
          <w:sz w:val="24"/>
          <w:szCs w:val="24"/>
        </w:rPr>
        <w:t xml:space="preserve"> обучающихся в классах.</w:t>
      </w:r>
    </w:p>
    <w:p w:rsidR="00AE6CB0" w:rsidRPr="008E67A3" w:rsidRDefault="00AE6CB0" w:rsidP="00AE6CB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7A3">
        <w:rPr>
          <w:rFonts w:ascii="Times New Roman" w:eastAsia="Calibri" w:hAnsi="Times New Roman" w:cs="Times New Roman"/>
          <w:sz w:val="24"/>
          <w:szCs w:val="24"/>
        </w:rPr>
        <w:t xml:space="preserve"> Базовая часть фонда оплаты труда (обеспечивает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персонала) -  составляет 70% фонда оплаты труда, стимулирующая часть - 30%</w:t>
      </w:r>
    </w:p>
    <w:p w:rsidR="00AE6CB0" w:rsidRPr="00356D07" w:rsidRDefault="00AE6CB0" w:rsidP="00AE6CB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67A3">
        <w:rPr>
          <w:rFonts w:ascii="Times New Roman" w:eastAsia="Calibri" w:hAnsi="Times New Roman" w:cs="Times New Roman"/>
          <w:sz w:val="24"/>
          <w:szCs w:val="24"/>
        </w:rPr>
        <w:t xml:space="preserve">Размеры, порядок и условия осуществления стимулирующих выплат определяются в Положениях о системе оплаты труда в МКОУ </w:t>
      </w:r>
      <w:r w:rsidR="00F73369">
        <w:rPr>
          <w:rFonts w:ascii="Times New Roman" w:eastAsia="Calibri" w:hAnsi="Times New Roman" w:cs="Times New Roman"/>
          <w:sz w:val="24"/>
          <w:szCs w:val="24"/>
        </w:rPr>
        <w:t>«Гоорская СОШ »</w:t>
      </w:r>
      <w:r w:rsidRPr="008E67A3">
        <w:rPr>
          <w:rFonts w:ascii="Times New Roman" w:eastAsia="Calibri" w:hAnsi="Times New Roman" w:cs="Times New Roman"/>
          <w:sz w:val="24"/>
          <w:szCs w:val="24"/>
        </w:rPr>
        <w:t xml:space="preserve"> и в коллективном договоре. В Положении о стимулирующих выплатах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</w:t>
      </w:r>
      <w:r>
        <w:rPr>
          <w:rFonts w:ascii="Times New Roman" w:eastAsia="Calibri" w:hAnsi="Times New Roman" w:cs="Times New Roman"/>
          <w:sz w:val="24"/>
          <w:szCs w:val="24"/>
        </w:rPr>
        <w:t>фессионального мастерства и др.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E6CB0" w:rsidRPr="00356D07" w:rsidRDefault="00AE6CB0" w:rsidP="00AE6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3.4.Управление реализацией программы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56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образовательной программы  С</w:t>
      </w:r>
      <w:r w:rsidRPr="00356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 МКОУ «</w:t>
      </w:r>
      <w:r w:rsidR="0030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Гоор</w:t>
      </w:r>
      <w:r w:rsidRPr="00356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средняя общеобразовательная школа</w:t>
      </w:r>
      <w:r w:rsidR="00300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56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E6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поэтапное решение поставленных задач.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конце учебного года необходимо проведение анализа результативности работы педагогического коллектива по решению задач, поставленных в образовательной программе.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анализа: </w:t>
      </w:r>
    </w:p>
    <w:p w:rsidR="00AE6CB0" w:rsidRPr="008E67A3" w:rsidRDefault="00AE6CB0" w:rsidP="00AE6CB0">
      <w:pPr>
        <w:autoSpaceDE w:val="0"/>
        <w:autoSpaceDN w:val="0"/>
        <w:adjustRightInd w:val="0"/>
        <w:spacing w:after="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выделить «точки роста» т.е. достижения тех учителей, творческие поиски которых совпадают с тенденциями прогрессивной практики;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выявить проблемы и ресурсные зоны.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Административно-управленческая работа </w:t>
      </w: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обеспечивается следующим кадровым составом: </w:t>
      </w:r>
    </w:p>
    <w:p w:rsidR="00AE6CB0" w:rsidRPr="008E67A3" w:rsidRDefault="00AE6CB0" w:rsidP="00AE6CB0">
      <w:pPr>
        <w:autoSpaceDE w:val="0"/>
        <w:autoSpaceDN w:val="0"/>
        <w:adjustRightInd w:val="0"/>
        <w:spacing w:after="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школы; </w:t>
      </w:r>
    </w:p>
    <w:p w:rsidR="00AE6CB0" w:rsidRPr="008E67A3" w:rsidRDefault="00AE6CB0" w:rsidP="00AE6CB0">
      <w:pPr>
        <w:autoSpaceDE w:val="0"/>
        <w:autoSpaceDN w:val="0"/>
        <w:adjustRightInd w:val="0"/>
        <w:spacing w:after="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по учебной работе;  </w:t>
      </w:r>
    </w:p>
    <w:p w:rsidR="00AE6CB0" w:rsidRPr="008E67A3" w:rsidRDefault="00AE6CB0" w:rsidP="00AE6CB0">
      <w:pPr>
        <w:autoSpaceDE w:val="0"/>
        <w:autoSpaceDN w:val="0"/>
        <w:adjustRightInd w:val="0"/>
        <w:spacing w:after="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по воспитательной работе; </w:t>
      </w:r>
    </w:p>
    <w:p w:rsidR="00AE6CB0" w:rsidRPr="008E67A3" w:rsidRDefault="00AE6CB0" w:rsidP="00AE6CB0">
      <w:pPr>
        <w:autoSpaceDE w:val="0"/>
        <w:autoSpaceDN w:val="0"/>
        <w:adjustRightInd w:val="0"/>
        <w:spacing w:after="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завхоз</w:t>
      </w: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Ведущей функцией директора является оперативное управление образовательным процессом. Заместители директора обеспечивают координацию образовательного процесса и реализуют основные управленческие функции: </w:t>
      </w:r>
      <w:r w:rsidRPr="008E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анализ, планирование, организацию контроля, самоконтроля, регулирования деятельности педагогического коллектива.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Органами тактического управления являются </w:t>
      </w:r>
      <w:r w:rsidRPr="008E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Педагогический совет и методические объединения учителей </w:t>
      </w: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школы.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Цель их работы – </w:t>
      </w:r>
      <w:r w:rsidRPr="008E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выполнения образовательной программы школы путем совершенствования профессионального мастерства каждого учителя</w:t>
      </w: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Главное условие реализации образовательной программы – управление школой   на основе сотрудничества, самоуправления, с опорой на инициативу и творчество всего педагогического коллектива.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целом, для обеспечения успеха в перспективном осуществлении приоритетных направлений образовательной программы школа предполагает: </w:t>
      </w:r>
    </w:p>
    <w:p w:rsidR="00AE6CB0" w:rsidRPr="008E67A3" w:rsidRDefault="00AE6CB0" w:rsidP="00AE6CB0">
      <w:pPr>
        <w:autoSpaceDE w:val="0"/>
        <w:autoSpaceDN w:val="0"/>
        <w:adjustRightInd w:val="0"/>
        <w:spacing w:after="8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систематическую диагностику и коррекцию преобразований и средств их осуществления;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 постоянное использование в системе внутришкольного управления механизма стимулирования.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Аналитическая работа администрации школы по результатам внутришкольного контроля – важнейший критерий внесения корректив в образовательную и воспитательную работу всех работников школы по всем основным направлениям работы.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коллектив школы считает, что в результате реализации данной программы удастся: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доступность, качество и эффективность образования; </w:t>
      </w:r>
    </w:p>
    <w:p w:rsidR="00AE6CB0" w:rsidRPr="008E67A3" w:rsidRDefault="00AE6CB0" w:rsidP="00AE6CB0">
      <w:pPr>
        <w:autoSpaceDE w:val="0"/>
        <w:autoSpaceDN w:val="0"/>
        <w:adjustRightInd w:val="0"/>
        <w:spacing w:after="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повысить уровень обученности, интеллектуального развития, физического здоровья учащихся; </w:t>
      </w:r>
    </w:p>
    <w:p w:rsidR="00AE6CB0" w:rsidRPr="008E67A3" w:rsidRDefault="00AE6CB0" w:rsidP="00AE6CB0">
      <w:pPr>
        <w:autoSpaceDE w:val="0"/>
        <w:autoSpaceDN w:val="0"/>
        <w:adjustRightInd w:val="0"/>
        <w:spacing w:after="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реализовать современные педагогические технологии; </w:t>
      </w:r>
    </w:p>
    <w:p w:rsidR="00AE6CB0" w:rsidRPr="008E67A3" w:rsidRDefault="00AE6CB0" w:rsidP="00AE6CB0">
      <w:pPr>
        <w:autoSpaceDE w:val="0"/>
        <w:autoSpaceDN w:val="0"/>
        <w:adjustRightInd w:val="0"/>
        <w:spacing w:after="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повысить уровень общей культуры учащихся;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создать единое образовательное пространство, способное выполнить социальный заказ родителей и общественности.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CB0" w:rsidRPr="00356D07" w:rsidRDefault="00AE6CB0" w:rsidP="00AE6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3.4.1. Система внутришкольного контроля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Целью внутришкольного контроля является обеспечение уровня преподавания и качества обучения и воспитания учащихся в соответствии </w:t>
      </w:r>
      <w:proofErr w:type="gramStart"/>
      <w:r w:rsidRPr="00AE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E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требованиям, предъявляемым к образованию. Система внутришкольного контроля включает в себя мероприятия, позволяющие получить реальные данные о состоянии образовательной деятельности в школе. 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Проводимый в рамках внутришкольного контроля мониторинг включает в себя проверку, оценку и сопоставление количественных и качественных результатов обученности, воспитанности учащихся, роста профессионального мастерства учителей. 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Мониторинг проводится как по промежуточным, так и по конечным результатам. Такой подход позволяет своевременно корректировать технологию прохождения образовательных программ, содержание образования, выбирать эффективные формы, средства и методы обучения и воспитания. 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осуществлять контроль: </w:t>
      </w:r>
    </w:p>
    <w:p w:rsidR="00AE6CB0" w:rsidRPr="00AE6CB0" w:rsidRDefault="00AE6CB0" w:rsidP="00AE6CB0">
      <w:pPr>
        <w:autoSpaceDE w:val="0"/>
        <w:autoSpaceDN w:val="0"/>
        <w:adjustRightInd w:val="0"/>
        <w:spacing w:after="87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- за достижением учащимся уровня обученности в соответствии с требованиями государственных образовательных стандартов; </w:t>
      </w:r>
    </w:p>
    <w:p w:rsidR="00AE6CB0" w:rsidRPr="00AE6CB0" w:rsidRDefault="00AE6CB0" w:rsidP="00AE6CB0">
      <w:pPr>
        <w:autoSpaceDE w:val="0"/>
        <w:autoSpaceDN w:val="0"/>
        <w:adjustRightInd w:val="0"/>
        <w:spacing w:after="87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-  за обеспечением содержания образования в соответствии с требованиями образовательных стандартов; </w:t>
      </w:r>
    </w:p>
    <w:p w:rsidR="00AE6CB0" w:rsidRPr="00AE6CB0" w:rsidRDefault="00AE6CB0" w:rsidP="00AE6CB0">
      <w:pPr>
        <w:autoSpaceDE w:val="0"/>
        <w:autoSpaceDN w:val="0"/>
        <w:adjustRightInd w:val="0"/>
        <w:spacing w:after="87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- за выполнением образовательных программ; 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- за качеством преподавания, методическим уровнем и повышением квалификации педагогов; </w:t>
      </w:r>
    </w:p>
    <w:p w:rsidR="00AE6CB0" w:rsidRPr="00AE6CB0" w:rsidRDefault="00AE6CB0" w:rsidP="00AE6CB0">
      <w:pPr>
        <w:autoSpaceDE w:val="0"/>
        <w:autoSpaceDN w:val="0"/>
        <w:adjustRightInd w:val="0"/>
        <w:spacing w:after="87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- за осуществлением взаимосвязи базового и дополнительного образования; </w:t>
      </w:r>
    </w:p>
    <w:p w:rsidR="00AE6CB0" w:rsidRPr="00AE6CB0" w:rsidRDefault="00AE6CB0" w:rsidP="00AE6CB0">
      <w:pPr>
        <w:autoSpaceDE w:val="0"/>
        <w:autoSpaceDN w:val="0"/>
        <w:adjustRightInd w:val="0"/>
        <w:spacing w:after="87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 xml:space="preserve">- за организацией преемственности между уровнями образования; 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- за соблюдением санитарно–гигиенических требований к ведению образовательной деятельности. 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Главным итогом проведенного внутришкольного контроля является </w:t>
      </w:r>
      <w:r w:rsidRPr="00AE6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достижение всеми учащимися базового уровня обученности, соответствующего государственным образовательным стандартам, готовность учащихся к освоению нового содержания образования, педагогическая диагностика. 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Внутришкольный контроль способствует обеспечению преемственности между предметными курсами на разных ступенях обучения. 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Анализ итогов внутришкольного контроля будет являться базой для модификации учебного плана и содержания программ подготовки учащихся. 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Направления внутришкольного контроля: </w:t>
      </w:r>
    </w:p>
    <w:p w:rsidR="00AE6CB0" w:rsidRPr="00AE6CB0" w:rsidRDefault="00AE6CB0" w:rsidP="00AE6CB0">
      <w:pPr>
        <w:autoSpaceDE w:val="0"/>
        <w:autoSpaceDN w:val="0"/>
        <w:adjustRightInd w:val="0"/>
        <w:spacing w:after="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AE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E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преподавания: выполнение учебных программ; эффективность урока; методический уровень учителя, рост профессионального мастерства; обеспеченность учебным и дидактическим материалом; индивидуальная работа с учащимися; соответствие преподавания Программе развития школы; выполнение санитарно–гигиенических требований в процессе реализации образовательной программы. </w:t>
      </w:r>
    </w:p>
    <w:p w:rsidR="00AE6CB0" w:rsidRPr="00AE6CB0" w:rsidRDefault="00AE6CB0" w:rsidP="00AE6CB0">
      <w:pPr>
        <w:autoSpaceDE w:val="0"/>
        <w:autoSpaceDN w:val="0"/>
        <w:adjustRightInd w:val="0"/>
        <w:spacing w:after="6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AE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E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обучения: уровень знаний, умений и навыков учащихся; достижение государственных образовательных стандартов; навыки самостоятельного познания учащихся; готовность к освоению содержания образования по предметам дополнительного образования и профильной подготовки. 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AE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E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ведением школьной документации: ведение школьных журналов; ведение ученических дневников; ведение ученических тетрадей; оформление личных дел учащихся. </w:t>
      </w:r>
    </w:p>
    <w:p w:rsidR="00AE6CB0" w:rsidRP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работы внутришкольного контроля согласуется с приоритетными направлениями работы школы. Формирование плана внутришкольного контроля производится на основе анализа диагностических данных, срезов знаний, мониторинга образовательной деятельности школы. </w:t>
      </w:r>
      <w:r w:rsidRPr="00AE6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 внутришкольного контроля составляется и утверждается ежегодно. 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CB0" w:rsidRPr="00356D07" w:rsidRDefault="00AE6CB0" w:rsidP="00AE6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Измерители реализации </w:t>
      </w:r>
      <w:r w:rsidRPr="0035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Измерителями реализации образовательной программы являются: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Контрольные работы;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Текущий контроль знаний;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Тестирование;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Участие школьников в конкурсах, предметных олимпиадах, защита проектов и исследовательских работ;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Диагностические районные и областные работы;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Государственная итоговая аттестация;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Результаты поступления в другие учебные учреждения. 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Перспективы и ожидаемые результаты реализации программы: </w:t>
      </w:r>
    </w:p>
    <w:p w:rsidR="00AE6CB0" w:rsidRPr="008E67A3" w:rsidRDefault="00AE6CB0" w:rsidP="00AE6CB0">
      <w:pPr>
        <w:autoSpaceDE w:val="0"/>
        <w:autoSpaceDN w:val="0"/>
        <w:adjustRightInd w:val="0"/>
        <w:spacing w:after="8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достижение обязательного минимума содержания образования для каждого ученика;</w:t>
      </w: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усвоение учащимися учебных программ обеспечивающих полноценное развитие личности и возможности продолжения образования в профессиональной среде. </w:t>
      </w:r>
    </w:p>
    <w:p w:rsid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CB0" w:rsidRPr="00AE6CB0" w:rsidRDefault="00AE6CB0" w:rsidP="00AE6CB0">
      <w:pPr>
        <w:keepNext/>
        <w:keepLines/>
        <w:widowControl w:val="0"/>
        <w:spacing w:before="200"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Модель выпускника среднего общего образования</w:t>
      </w:r>
    </w:p>
    <w:p w:rsidR="00AE6CB0" w:rsidRPr="00AE6CB0" w:rsidRDefault="00AE6CB0" w:rsidP="00AE6CB0">
      <w:pPr>
        <w:keepNext/>
        <w:keepLines/>
        <w:widowControl w:val="0"/>
        <w:spacing w:before="200" w:after="0" w:line="240" w:lineRule="auto"/>
        <w:ind w:firstLine="40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среднего общего образования:</w:t>
      </w:r>
    </w:p>
    <w:p w:rsidR="00AE6CB0" w:rsidRPr="00AE6CB0" w:rsidRDefault="00AE6CB0" w:rsidP="00AE6C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 уровня предметной компетенции по всем предметам школьного учебного плана за курс основной общей школы;</w:t>
      </w:r>
    </w:p>
    <w:p w:rsidR="00AE6CB0" w:rsidRPr="00AE6CB0" w:rsidRDefault="00AE6CB0" w:rsidP="00AE6C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к сознательному выбору дальнейшего профессионального образования, к выбору профессии,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</w:r>
    </w:p>
    <w:p w:rsidR="00AE6CB0" w:rsidRPr="00AE6CB0" w:rsidRDefault="00AE6CB0" w:rsidP="00AE6C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и применяет способы укрепления здоровья, </w:t>
      </w:r>
      <w:proofErr w:type="gramStart"/>
      <w:r w:rsidRPr="00AE6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AE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основные физические качества;</w:t>
      </w:r>
    </w:p>
    <w:p w:rsidR="00AE6CB0" w:rsidRPr="00AE6CB0" w:rsidRDefault="00AE6CB0" w:rsidP="00AE6C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осознает возможные достоинства и недостатки собственного «Я», умеет владеть собой в сложных ситуациях, обладает нравственными принципами;</w:t>
      </w:r>
    </w:p>
    <w:p w:rsidR="00AE6CB0" w:rsidRPr="00AE6CB0" w:rsidRDefault="00AE6CB0" w:rsidP="00AE6C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усвоил основы коммуникативной культуры, навыки бесконфликтного поведения; владеет навыками делового общения, межличностных отношений, способствующих самореализации, достижению успеха в общественной и личной жизни;</w:t>
      </w:r>
    </w:p>
    <w:p w:rsidR="00AE6CB0" w:rsidRPr="00AE6CB0" w:rsidRDefault="00AE6CB0" w:rsidP="00AE6C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основами мировой культуры; воспринимает себя как носителя общечеловеческих ценностей, способен к творчеству в пространстве культуры, к диалогу в деятельности и мышлении, способен проектировать и реализовать свои жизненные смыслы на основе общечеловеческих ценностей;</w:t>
      </w:r>
    </w:p>
    <w:p w:rsidR="00AE6CB0" w:rsidRPr="00AE6CB0" w:rsidRDefault="00AE6CB0" w:rsidP="00AE6C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свои гражданские права и умеет их реализовывать, ориентируется в соблюдении прав и обязанностей;</w:t>
      </w:r>
    </w:p>
    <w:p w:rsidR="00AE6CB0" w:rsidRPr="00AE6CB0" w:rsidRDefault="00AE6CB0" w:rsidP="00AE6C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относится к национальным культурам народов России; владение родным языком и культурой;</w:t>
      </w:r>
    </w:p>
    <w:p w:rsidR="00AE6CB0" w:rsidRPr="00AE6CB0" w:rsidRDefault="00AE6CB0" w:rsidP="00AE6CB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C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к жизни в современном мире, ориентируется в его проблемах, ценностях, нравственных нормах, умеет жить в условиях рынка и информационных технологий, понимает особенности жизни в крупном городе, ориентируется в возможностяхэтой жизни для развития своих духовных запросов, в научном понимании мира.</w:t>
      </w:r>
    </w:p>
    <w:p w:rsidR="00AE6CB0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CB0" w:rsidRPr="008E67A3" w:rsidRDefault="00AE6CB0" w:rsidP="00AE6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CB0" w:rsidRDefault="00AE6CB0" w:rsidP="00D429B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CB0" w:rsidRDefault="00AE6CB0" w:rsidP="00D429B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CB0" w:rsidRDefault="00AE6CB0" w:rsidP="00D429B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CB0" w:rsidRDefault="00AE6CB0" w:rsidP="00D429B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CB0" w:rsidRPr="004B7758" w:rsidRDefault="00AE6CB0" w:rsidP="00D429B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065" w:rsidRPr="006444F5" w:rsidRDefault="001C7065" w:rsidP="00D429BA">
      <w:pPr>
        <w:tabs>
          <w:tab w:val="left" w:pos="993"/>
        </w:tabs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F4" w:rsidRPr="00F44E92" w:rsidRDefault="00516DF4" w:rsidP="00D42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6DF4" w:rsidRPr="00F44E92" w:rsidSect="0094201E">
      <w:footerReference w:type="default" r:id="rId8"/>
      <w:pgSz w:w="11906" w:h="16838"/>
      <w:pgMar w:top="851" w:right="709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51" w:rsidRDefault="00F03151" w:rsidP="00270AFB">
      <w:pPr>
        <w:spacing w:after="0" w:line="240" w:lineRule="auto"/>
      </w:pPr>
      <w:r>
        <w:separator/>
      </w:r>
    </w:p>
  </w:endnote>
  <w:endnote w:type="continuationSeparator" w:id="0">
    <w:p w:rsidR="00F03151" w:rsidRDefault="00F03151" w:rsidP="0027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6528"/>
      <w:docPartObj>
        <w:docPartGallery w:val="Page Numbers (Bottom of Page)"/>
        <w:docPartUnique/>
      </w:docPartObj>
    </w:sdtPr>
    <w:sdtContent>
      <w:p w:rsidR="002F7036" w:rsidRDefault="002F7036">
        <w:pPr>
          <w:pStyle w:val="aa"/>
          <w:jc w:val="center"/>
        </w:pPr>
        <w:fldSimple w:instr="PAGE   \* MERGEFORMAT">
          <w:r w:rsidR="00300139">
            <w:rPr>
              <w:noProof/>
            </w:rPr>
            <w:t>2</w:t>
          </w:r>
        </w:fldSimple>
      </w:p>
    </w:sdtContent>
  </w:sdt>
  <w:p w:rsidR="002F7036" w:rsidRDefault="002F7036">
    <w:pPr>
      <w:pStyle w:val="aa"/>
    </w:pPr>
  </w:p>
  <w:p w:rsidR="002F7036" w:rsidRDefault="002F7036"/>
  <w:p w:rsidR="002F7036" w:rsidRDefault="002F70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51" w:rsidRDefault="00F03151" w:rsidP="00270AFB">
      <w:pPr>
        <w:spacing w:after="0" w:line="240" w:lineRule="auto"/>
      </w:pPr>
      <w:r>
        <w:separator/>
      </w:r>
    </w:p>
  </w:footnote>
  <w:footnote w:type="continuationSeparator" w:id="0">
    <w:p w:rsidR="00F03151" w:rsidRDefault="00F03151" w:rsidP="0027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8.25pt;height:10.5pt" o:bullet="t">
        <v:imagedata r:id="rId1" o:title="li"/>
      </v:shape>
    </w:pict>
  </w:numPicBullet>
  <w:abstractNum w:abstractNumId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F7378"/>
    <w:multiLevelType w:val="hybridMultilevel"/>
    <w:tmpl w:val="2604DB0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A6ACB"/>
    <w:multiLevelType w:val="hybridMultilevel"/>
    <w:tmpl w:val="8164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E5AF5"/>
    <w:multiLevelType w:val="hybridMultilevel"/>
    <w:tmpl w:val="FE2EBCB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474D5"/>
    <w:multiLevelType w:val="hybridMultilevel"/>
    <w:tmpl w:val="D978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64536"/>
    <w:multiLevelType w:val="multilevel"/>
    <w:tmpl w:val="959C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52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6">
    <w:nsid w:val="0B932F6F"/>
    <w:multiLevelType w:val="hybridMultilevel"/>
    <w:tmpl w:val="2694724C"/>
    <w:lvl w:ilvl="0" w:tplc="B672B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525DED"/>
    <w:multiLevelType w:val="hybridMultilevel"/>
    <w:tmpl w:val="114A974A"/>
    <w:lvl w:ilvl="0" w:tplc="2368CA7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B21E4"/>
    <w:multiLevelType w:val="hybridMultilevel"/>
    <w:tmpl w:val="B0040C40"/>
    <w:lvl w:ilvl="0" w:tplc="4E1616A6">
      <w:start w:val="10"/>
      <w:numFmt w:val="decimal"/>
      <w:lvlText w:val="%1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E24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C8C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8C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C8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63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BE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AD3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C4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3E26AA"/>
    <w:multiLevelType w:val="hybridMultilevel"/>
    <w:tmpl w:val="F82A1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BF58A0"/>
    <w:multiLevelType w:val="multilevel"/>
    <w:tmpl w:val="57B648F8"/>
    <w:lvl w:ilvl="0">
      <w:start w:val="2"/>
      <w:numFmt w:val="decimal"/>
      <w:lvlText w:val="%1."/>
      <w:lvlJc w:val="left"/>
      <w:pPr>
        <w:ind w:left="432" w:hanging="432"/>
      </w:pPr>
      <w:rPr>
        <w:rFonts w:cstheme="minorBidi"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theme="minorBidi"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theme="minorBidi"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theme="minorBidi"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theme="minorBidi"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theme="minorBidi"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theme="minorBidi"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theme="minorBidi"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theme="minorBidi" w:hint="default"/>
        <w:color w:val="000000" w:themeColor="text1"/>
        <w:sz w:val="28"/>
      </w:rPr>
    </w:lvl>
  </w:abstractNum>
  <w:abstractNum w:abstractNumId="12">
    <w:nsid w:val="1D2D766C"/>
    <w:multiLevelType w:val="hybridMultilevel"/>
    <w:tmpl w:val="B858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55E8B"/>
    <w:multiLevelType w:val="hybridMultilevel"/>
    <w:tmpl w:val="D86E7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94346"/>
    <w:multiLevelType w:val="hybridMultilevel"/>
    <w:tmpl w:val="0AE0A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A33265"/>
    <w:multiLevelType w:val="hybridMultilevel"/>
    <w:tmpl w:val="B4CA5404"/>
    <w:lvl w:ilvl="0" w:tplc="6456C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A36BC"/>
    <w:multiLevelType w:val="hybridMultilevel"/>
    <w:tmpl w:val="03E02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8135E0"/>
    <w:multiLevelType w:val="hybridMultilevel"/>
    <w:tmpl w:val="3C7E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C30EA"/>
    <w:multiLevelType w:val="hybridMultilevel"/>
    <w:tmpl w:val="A93A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F5751"/>
    <w:multiLevelType w:val="hybridMultilevel"/>
    <w:tmpl w:val="F316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312DB"/>
    <w:multiLevelType w:val="hybridMultilevel"/>
    <w:tmpl w:val="3550B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D723A43"/>
    <w:multiLevelType w:val="multilevel"/>
    <w:tmpl w:val="9FA4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884083"/>
    <w:multiLevelType w:val="multilevel"/>
    <w:tmpl w:val="9B023B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23">
    <w:nsid w:val="450630BF"/>
    <w:multiLevelType w:val="multilevel"/>
    <w:tmpl w:val="8A1C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B3B5EC8"/>
    <w:multiLevelType w:val="hybridMultilevel"/>
    <w:tmpl w:val="11985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7D0AB9"/>
    <w:multiLevelType w:val="multilevel"/>
    <w:tmpl w:val="DEF87DF2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eastAsia="Times New Roman" w:hint="default"/>
        <w:b/>
      </w:rPr>
    </w:lvl>
  </w:abstractNum>
  <w:abstractNum w:abstractNumId="26">
    <w:nsid w:val="554C13CB"/>
    <w:multiLevelType w:val="multilevel"/>
    <w:tmpl w:val="ED4AC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27">
    <w:nsid w:val="58835B99"/>
    <w:multiLevelType w:val="hybridMultilevel"/>
    <w:tmpl w:val="AF9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96D54"/>
    <w:multiLevelType w:val="hybridMultilevel"/>
    <w:tmpl w:val="022E0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927EFB"/>
    <w:multiLevelType w:val="hybridMultilevel"/>
    <w:tmpl w:val="5D504DF6"/>
    <w:lvl w:ilvl="0" w:tplc="5FB63E12">
      <w:start w:val="10"/>
      <w:numFmt w:val="decimal"/>
      <w:lvlText w:val="%1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32A994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C744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6B7E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6C6B0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86EC6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E6B54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7F02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84D4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FA1F72"/>
    <w:multiLevelType w:val="hybridMultilevel"/>
    <w:tmpl w:val="93B4F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C8728E"/>
    <w:multiLevelType w:val="hybridMultilevel"/>
    <w:tmpl w:val="25A0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E7C32"/>
    <w:multiLevelType w:val="multilevel"/>
    <w:tmpl w:val="D292D70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33">
    <w:nsid w:val="6DD84C8F"/>
    <w:multiLevelType w:val="hybridMultilevel"/>
    <w:tmpl w:val="797CF6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3C05781"/>
    <w:multiLevelType w:val="hybridMultilevel"/>
    <w:tmpl w:val="6B24BA8E"/>
    <w:lvl w:ilvl="0" w:tplc="4CBC57A0">
      <w:start w:val="10"/>
      <w:numFmt w:val="decimal"/>
      <w:lvlText w:val="%1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09F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61A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63A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0C5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6A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63F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6CA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493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552BA9"/>
    <w:multiLevelType w:val="hybridMultilevel"/>
    <w:tmpl w:val="F452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665DAA"/>
    <w:multiLevelType w:val="hybridMultilevel"/>
    <w:tmpl w:val="38F20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85121"/>
    <w:multiLevelType w:val="hybridMultilevel"/>
    <w:tmpl w:val="33B6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3"/>
  </w:num>
  <w:num w:numId="4">
    <w:abstractNumId w:val="1"/>
  </w:num>
  <w:num w:numId="5">
    <w:abstractNumId w:val="3"/>
  </w:num>
  <w:num w:numId="6">
    <w:abstractNumId w:val="25"/>
  </w:num>
  <w:num w:numId="7">
    <w:abstractNumId w:val="21"/>
  </w:num>
  <w:num w:numId="8">
    <w:abstractNumId w:val="15"/>
  </w:num>
  <w:num w:numId="9">
    <w:abstractNumId w:val="22"/>
  </w:num>
  <w:num w:numId="10">
    <w:abstractNumId w:val="11"/>
  </w:num>
  <w:num w:numId="11">
    <w:abstractNumId w:val="18"/>
  </w:num>
  <w:num w:numId="12">
    <w:abstractNumId w:val="14"/>
  </w:num>
  <w:num w:numId="13">
    <w:abstractNumId w:val="4"/>
  </w:num>
  <w:num w:numId="14">
    <w:abstractNumId w:val="27"/>
  </w:num>
  <w:num w:numId="15">
    <w:abstractNumId w:val="20"/>
  </w:num>
  <w:num w:numId="16">
    <w:abstractNumId w:val="2"/>
  </w:num>
  <w:num w:numId="17">
    <w:abstractNumId w:val="33"/>
  </w:num>
  <w:num w:numId="18">
    <w:abstractNumId w:val="6"/>
  </w:num>
  <w:num w:numId="19">
    <w:abstractNumId w:val="36"/>
  </w:num>
  <w:num w:numId="20">
    <w:abstractNumId w:val="8"/>
  </w:num>
  <w:num w:numId="21">
    <w:abstractNumId w:val="19"/>
  </w:num>
  <w:num w:numId="22">
    <w:abstractNumId w:val="31"/>
  </w:num>
  <w:num w:numId="23">
    <w:abstractNumId w:val="23"/>
  </w:num>
  <w:num w:numId="24">
    <w:abstractNumId w:val="28"/>
  </w:num>
  <w:num w:numId="25">
    <w:abstractNumId w:val="13"/>
  </w:num>
  <w:num w:numId="26">
    <w:abstractNumId w:val="35"/>
  </w:num>
  <w:num w:numId="27">
    <w:abstractNumId w:val="10"/>
  </w:num>
  <w:num w:numId="28">
    <w:abstractNumId w:val="30"/>
  </w:num>
  <w:num w:numId="29">
    <w:abstractNumId w:val="16"/>
  </w:num>
  <w:num w:numId="30">
    <w:abstractNumId w:val="24"/>
  </w:num>
  <w:num w:numId="31">
    <w:abstractNumId w:val="5"/>
  </w:num>
  <w:num w:numId="32">
    <w:abstractNumId w:val="0"/>
  </w:num>
  <w:num w:numId="33">
    <w:abstractNumId w:val="32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9"/>
  </w:num>
  <w:num w:numId="37">
    <w:abstractNumId w:val="29"/>
  </w:num>
  <w:num w:numId="38">
    <w:abstractNumId w:val="26"/>
  </w:num>
  <w:num w:numId="39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1F1"/>
    <w:rsid w:val="00010AC9"/>
    <w:rsid w:val="00012166"/>
    <w:rsid w:val="0001665C"/>
    <w:rsid w:val="00032AB3"/>
    <w:rsid w:val="00040E12"/>
    <w:rsid w:val="000422E6"/>
    <w:rsid w:val="00047AF2"/>
    <w:rsid w:val="000530C7"/>
    <w:rsid w:val="00062058"/>
    <w:rsid w:val="000653F7"/>
    <w:rsid w:val="000726FC"/>
    <w:rsid w:val="00087E3C"/>
    <w:rsid w:val="000924B4"/>
    <w:rsid w:val="0009545D"/>
    <w:rsid w:val="00095D34"/>
    <w:rsid w:val="0009659A"/>
    <w:rsid w:val="00097E8D"/>
    <w:rsid w:val="000A2542"/>
    <w:rsid w:val="000A2CF1"/>
    <w:rsid w:val="000A3AB9"/>
    <w:rsid w:val="000A6270"/>
    <w:rsid w:val="000A7BF9"/>
    <w:rsid w:val="000B16E0"/>
    <w:rsid w:val="000C53EB"/>
    <w:rsid w:val="000D45F1"/>
    <w:rsid w:val="000D5F4B"/>
    <w:rsid w:val="000E0D91"/>
    <w:rsid w:val="000E3EDD"/>
    <w:rsid w:val="000E567C"/>
    <w:rsid w:val="000F03F4"/>
    <w:rsid w:val="000F17B5"/>
    <w:rsid w:val="00100910"/>
    <w:rsid w:val="001112AE"/>
    <w:rsid w:val="001146DC"/>
    <w:rsid w:val="001215A1"/>
    <w:rsid w:val="001300D7"/>
    <w:rsid w:val="00132568"/>
    <w:rsid w:val="00133300"/>
    <w:rsid w:val="00134F95"/>
    <w:rsid w:val="001434D6"/>
    <w:rsid w:val="00153E24"/>
    <w:rsid w:val="0015443A"/>
    <w:rsid w:val="00156A2F"/>
    <w:rsid w:val="001576E1"/>
    <w:rsid w:val="00160378"/>
    <w:rsid w:val="00161BC7"/>
    <w:rsid w:val="00162776"/>
    <w:rsid w:val="00163ABE"/>
    <w:rsid w:val="00165C01"/>
    <w:rsid w:val="001716F0"/>
    <w:rsid w:val="001728DA"/>
    <w:rsid w:val="00176151"/>
    <w:rsid w:val="00181726"/>
    <w:rsid w:val="00193763"/>
    <w:rsid w:val="00195138"/>
    <w:rsid w:val="001A0B30"/>
    <w:rsid w:val="001B60F5"/>
    <w:rsid w:val="001C7065"/>
    <w:rsid w:val="001C7CA2"/>
    <w:rsid w:val="001D003E"/>
    <w:rsid w:val="001D6269"/>
    <w:rsid w:val="001F44E5"/>
    <w:rsid w:val="001F7EA6"/>
    <w:rsid w:val="002011B3"/>
    <w:rsid w:val="00201ADB"/>
    <w:rsid w:val="00221122"/>
    <w:rsid w:val="002218AE"/>
    <w:rsid w:val="002223AB"/>
    <w:rsid w:val="00226CEA"/>
    <w:rsid w:val="00234A8D"/>
    <w:rsid w:val="00246757"/>
    <w:rsid w:val="0025067A"/>
    <w:rsid w:val="00256EE6"/>
    <w:rsid w:val="00262751"/>
    <w:rsid w:val="00264E13"/>
    <w:rsid w:val="00266817"/>
    <w:rsid w:val="00267D8C"/>
    <w:rsid w:val="00270AFB"/>
    <w:rsid w:val="00281F63"/>
    <w:rsid w:val="00282D44"/>
    <w:rsid w:val="00291F2B"/>
    <w:rsid w:val="00293EB8"/>
    <w:rsid w:val="002A5863"/>
    <w:rsid w:val="002B01F1"/>
    <w:rsid w:val="002B5A10"/>
    <w:rsid w:val="002C03C5"/>
    <w:rsid w:val="002C159C"/>
    <w:rsid w:val="002C3D2B"/>
    <w:rsid w:val="002C3DF5"/>
    <w:rsid w:val="002E0669"/>
    <w:rsid w:val="002E4495"/>
    <w:rsid w:val="002F151B"/>
    <w:rsid w:val="002F3D35"/>
    <w:rsid w:val="002F7036"/>
    <w:rsid w:val="00300139"/>
    <w:rsid w:val="0030135F"/>
    <w:rsid w:val="00303387"/>
    <w:rsid w:val="00305D17"/>
    <w:rsid w:val="00306DE9"/>
    <w:rsid w:val="003159DA"/>
    <w:rsid w:val="00322D1C"/>
    <w:rsid w:val="00323B73"/>
    <w:rsid w:val="00325B5C"/>
    <w:rsid w:val="00327A07"/>
    <w:rsid w:val="003313B1"/>
    <w:rsid w:val="00332E33"/>
    <w:rsid w:val="003330C3"/>
    <w:rsid w:val="00345286"/>
    <w:rsid w:val="00345847"/>
    <w:rsid w:val="00350240"/>
    <w:rsid w:val="003566BA"/>
    <w:rsid w:val="00365C68"/>
    <w:rsid w:val="00366F7D"/>
    <w:rsid w:val="00370409"/>
    <w:rsid w:val="00377F57"/>
    <w:rsid w:val="00387DFD"/>
    <w:rsid w:val="00387EAB"/>
    <w:rsid w:val="00395163"/>
    <w:rsid w:val="003A2F1C"/>
    <w:rsid w:val="003B1030"/>
    <w:rsid w:val="003B1F81"/>
    <w:rsid w:val="003B3FF8"/>
    <w:rsid w:val="003B4851"/>
    <w:rsid w:val="003C4576"/>
    <w:rsid w:val="003D2590"/>
    <w:rsid w:val="003D267F"/>
    <w:rsid w:val="003D4811"/>
    <w:rsid w:val="003F288F"/>
    <w:rsid w:val="003F3C4B"/>
    <w:rsid w:val="00411782"/>
    <w:rsid w:val="004122C2"/>
    <w:rsid w:val="00414F23"/>
    <w:rsid w:val="00432E11"/>
    <w:rsid w:val="00436809"/>
    <w:rsid w:val="00437C91"/>
    <w:rsid w:val="00440B4B"/>
    <w:rsid w:val="00453C66"/>
    <w:rsid w:val="00456FCE"/>
    <w:rsid w:val="00467402"/>
    <w:rsid w:val="00473F65"/>
    <w:rsid w:val="004758D8"/>
    <w:rsid w:val="00476481"/>
    <w:rsid w:val="004813C9"/>
    <w:rsid w:val="00485C5C"/>
    <w:rsid w:val="00493D96"/>
    <w:rsid w:val="004A3A06"/>
    <w:rsid w:val="004B6A44"/>
    <w:rsid w:val="004B7758"/>
    <w:rsid w:val="004E27E9"/>
    <w:rsid w:val="004F6861"/>
    <w:rsid w:val="005043E0"/>
    <w:rsid w:val="00504E95"/>
    <w:rsid w:val="00505B6A"/>
    <w:rsid w:val="005061C3"/>
    <w:rsid w:val="00512176"/>
    <w:rsid w:val="00516693"/>
    <w:rsid w:val="00516DF4"/>
    <w:rsid w:val="00532EF9"/>
    <w:rsid w:val="0053564C"/>
    <w:rsid w:val="00546CFD"/>
    <w:rsid w:val="00546D41"/>
    <w:rsid w:val="00564F66"/>
    <w:rsid w:val="0057130B"/>
    <w:rsid w:val="00582617"/>
    <w:rsid w:val="00583DBA"/>
    <w:rsid w:val="00584CF0"/>
    <w:rsid w:val="00584E22"/>
    <w:rsid w:val="0059257D"/>
    <w:rsid w:val="0059745A"/>
    <w:rsid w:val="005A29EB"/>
    <w:rsid w:val="005A34A3"/>
    <w:rsid w:val="005A3AC6"/>
    <w:rsid w:val="005A699F"/>
    <w:rsid w:val="005A71C8"/>
    <w:rsid w:val="005B0827"/>
    <w:rsid w:val="005B1656"/>
    <w:rsid w:val="005B25C6"/>
    <w:rsid w:val="005B4AB6"/>
    <w:rsid w:val="005C345D"/>
    <w:rsid w:val="005C4093"/>
    <w:rsid w:val="005C723F"/>
    <w:rsid w:val="005D203B"/>
    <w:rsid w:val="005D774D"/>
    <w:rsid w:val="005E03E3"/>
    <w:rsid w:val="005E0738"/>
    <w:rsid w:val="005E2F06"/>
    <w:rsid w:val="005F08AA"/>
    <w:rsid w:val="005F0DDA"/>
    <w:rsid w:val="005F5046"/>
    <w:rsid w:val="0060479A"/>
    <w:rsid w:val="006053F4"/>
    <w:rsid w:val="006062D0"/>
    <w:rsid w:val="00612ACD"/>
    <w:rsid w:val="0061408B"/>
    <w:rsid w:val="0061528F"/>
    <w:rsid w:val="00616F7D"/>
    <w:rsid w:val="006246DC"/>
    <w:rsid w:val="00635E13"/>
    <w:rsid w:val="00636573"/>
    <w:rsid w:val="00644139"/>
    <w:rsid w:val="006444F5"/>
    <w:rsid w:val="00646F6E"/>
    <w:rsid w:val="00663AA6"/>
    <w:rsid w:val="0067741E"/>
    <w:rsid w:val="00681E6F"/>
    <w:rsid w:val="00684BA9"/>
    <w:rsid w:val="00685D1B"/>
    <w:rsid w:val="00686BF2"/>
    <w:rsid w:val="006C2BB0"/>
    <w:rsid w:val="006D34A1"/>
    <w:rsid w:val="006D7EC5"/>
    <w:rsid w:val="006E35C4"/>
    <w:rsid w:val="006E40B7"/>
    <w:rsid w:val="006F3201"/>
    <w:rsid w:val="006F3522"/>
    <w:rsid w:val="006F70AC"/>
    <w:rsid w:val="00703B5B"/>
    <w:rsid w:val="00705585"/>
    <w:rsid w:val="007124D6"/>
    <w:rsid w:val="0071311A"/>
    <w:rsid w:val="00723A0E"/>
    <w:rsid w:val="00724E04"/>
    <w:rsid w:val="00733017"/>
    <w:rsid w:val="00741CAD"/>
    <w:rsid w:val="00741F94"/>
    <w:rsid w:val="00741FFF"/>
    <w:rsid w:val="007474E1"/>
    <w:rsid w:val="0075339B"/>
    <w:rsid w:val="00754B47"/>
    <w:rsid w:val="00763BAF"/>
    <w:rsid w:val="00765C78"/>
    <w:rsid w:val="0079049E"/>
    <w:rsid w:val="007A17A0"/>
    <w:rsid w:val="007B1320"/>
    <w:rsid w:val="007B3F64"/>
    <w:rsid w:val="007C4B3E"/>
    <w:rsid w:val="007C7408"/>
    <w:rsid w:val="007E0CD3"/>
    <w:rsid w:val="007E7ED8"/>
    <w:rsid w:val="007E7F64"/>
    <w:rsid w:val="007F377E"/>
    <w:rsid w:val="007F5A34"/>
    <w:rsid w:val="008071E5"/>
    <w:rsid w:val="00810CEE"/>
    <w:rsid w:val="0083252C"/>
    <w:rsid w:val="008405D4"/>
    <w:rsid w:val="00857F4B"/>
    <w:rsid w:val="00863F0F"/>
    <w:rsid w:val="008813C2"/>
    <w:rsid w:val="008835A3"/>
    <w:rsid w:val="008A038C"/>
    <w:rsid w:val="008A0A9B"/>
    <w:rsid w:val="008B3B34"/>
    <w:rsid w:val="008C5D1F"/>
    <w:rsid w:val="008D69AD"/>
    <w:rsid w:val="008E45D7"/>
    <w:rsid w:val="008E4DD5"/>
    <w:rsid w:val="008E5022"/>
    <w:rsid w:val="008E6AED"/>
    <w:rsid w:val="008F6F10"/>
    <w:rsid w:val="009030F8"/>
    <w:rsid w:val="00904EA0"/>
    <w:rsid w:val="00907511"/>
    <w:rsid w:val="00911714"/>
    <w:rsid w:val="00920426"/>
    <w:rsid w:val="00920CCD"/>
    <w:rsid w:val="00933E4E"/>
    <w:rsid w:val="00934F85"/>
    <w:rsid w:val="0094201E"/>
    <w:rsid w:val="0094244E"/>
    <w:rsid w:val="009473A7"/>
    <w:rsid w:val="00953B7A"/>
    <w:rsid w:val="0096303E"/>
    <w:rsid w:val="00963D99"/>
    <w:rsid w:val="0097348D"/>
    <w:rsid w:val="00986DE3"/>
    <w:rsid w:val="00991DFC"/>
    <w:rsid w:val="00996D6F"/>
    <w:rsid w:val="009B716A"/>
    <w:rsid w:val="009C001A"/>
    <w:rsid w:val="009C0D51"/>
    <w:rsid w:val="009C2C75"/>
    <w:rsid w:val="009C3A98"/>
    <w:rsid w:val="009C7321"/>
    <w:rsid w:val="009C7563"/>
    <w:rsid w:val="009D0484"/>
    <w:rsid w:val="009D273C"/>
    <w:rsid w:val="009E3F7D"/>
    <w:rsid w:val="009E52A9"/>
    <w:rsid w:val="009F064E"/>
    <w:rsid w:val="009F5DD2"/>
    <w:rsid w:val="00A01C00"/>
    <w:rsid w:val="00A0383D"/>
    <w:rsid w:val="00A06675"/>
    <w:rsid w:val="00A06F3B"/>
    <w:rsid w:val="00A073BE"/>
    <w:rsid w:val="00A0796C"/>
    <w:rsid w:val="00A17D99"/>
    <w:rsid w:val="00A20A85"/>
    <w:rsid w:val="00A31C82"/>
    <w:rsid w:val="00A35D6A"/>
    <w:rsid w:val="00A55626"/>
    <w:rsid w:val="00A558D0"/>
    <w:rsid w:val="00A62CCB"/>
    <w:rsid w:val="00A72D41"/>
    <w:rsid w:val="00A86CF7"/>
    <w:rsid w:val="00A90ED0"/>
    <w:rsid w:val="00A91B9E"/>
    <w:rsid w:val="00A92100"/>
    <w:rsid w:val="00A95225"/>
    <w:rsid w:val="00A960EC"/>
    <w:rsid w:val="00AA08DF"/>
    <w:rsid w:val="00AA0B75"/>
    <w:rsid w:val="00AA108B"/>
    <w:rsid w:val="00AC13BE"/>
    <w:rsid w:val="00AC5E35"/>
    <w:rsid w:val="00AD0572"/>
    <w:rsid w:val="00AD11C5"/>
    <w:rsid w:val="00AE2AF9"/>
    <w:rsid w:val="00AE6CB0"/>
    <w:rsid w:val="00AF13E6"/>
    <w:rsid w:val="00AF13EC"/>
    <w:rsid w:val="00AF5637"/>
    <w:rsid w:val="00AF7561"/>
    <w:rsid w:val="00B30BA7"/>
    <w:rsid w:val="00B317E5"/>
    <w:rsid w:val="00B36BB4"/>
    <w:rsid w:val="00B47600"/>
    <w:rsid w:val="00B612FC"/>
    <w:rsid w:val="00B73F47"/>
    <w:rsid w:val="00B77B07"/>
    <w:rsid w:val="00B816C1"/>
    <w:rsid w:val="00B82E66"/>
    <w:rsid w:val="00B85A4F"/>
    <w:rsid w:val="00B9272D"/>
    <w:rsid w:val="00BA6F72"/>
    <w:rsid w:val="00BE0A15"/>
    <w:rsid w:val="00BE2BD9"/>
    <w:rsid w:val="00BE6C54"/>
    <w:rsid w:val="00BE7384"/>
    <w:rsid w:val="00BF07AC"/>
    <w:rsid w:val="00BF7A00"/>
    <w:rsid w:val="00C02211"/>
    <w:rsid w:val="00C407EE"/>
    <w:rsid w:val="00C512F0"/>
    <w:rsid w:val="00C65BA2"/>
    <w:rsid w:val="00C72F3D"/>
    <w:rsid w:val="00C85D41"/>
    <w:rsid w:val="00C85F66"/>
    <w:rsid w:val="00C928BF"/>
    <w:rsid w:val="00CB3B51"/>
    <w:rsid w:val="00CB429E"/>
    <w:rsid w:val="00CC187F"/>
    <w:rsid w:val="00CC4DDF"/>
    <w:rsid w:val="00CC6126"/>
    <w:rsid w:val="00CC67B2"/>
    <w:rsid w:val="00CD0F67"/>
    <w:rsid w:val="00CD4C8C"/>
    <w:rsid w:val="00CE19D0"/>
    <w:rsid w:val="00CE55F7"/>
    <w:rsid w:val="00CF657F"/>
    <w:rsid w:val="00D234B2"/>
    <w:rsid w:val="00D302F3"/>
    <w:rsid w:val="00D32BE2"/>
    <w:rsid w:val="00D37B6D"/>
    <w:rsid w:val="00D429BA"/>
    <w:rsid w:val="00D52330"/>
    <w:rsid w:val="00D545E1"/>
    <w:rsid w:val="00D56D54"/>
    <w:rsid w:val="00D606D3"/>
    <w:rsid w:val="00D7158E"/>
    <w:rsid w:val="00D71EBC"/>
    <w:rsid w:val="00D72335"/>
    <w:rsid w:val="00D81B9E"/>
    <w:rsid w:val="00D8713B"/>
    <w:rsid w:val="00D91CE8"/>
    <w:rsid w:val="00DC2125"/>
    <w:rsid w:val="00DD01DB"/>
    <w:rsid w:val="00DD7CFE"/>
    <w:rsid w:val="00DE179C"/>
    <w:rsid w:val="00DE2388"/>
    <w:rsid w:val="00DE2DA9"/>
    <w:rsid w:val="00DE4121"/>
    <w:rsid w:val="00DE5235"/>
    <w:rsid w:val="00DE775D"/>
    <w:rsid w:val="00E04766"/>
    <w:rsid w:val="00E059F4"/>
    <w:rsid w:val="00E11D8F"/>
    <w:rsid w:val="00E16807"/>
    <w:rsid w:val="00E2541E"/>
    <w:rsid w:val="00E25EF4"/>
    <w:rsid w:val="00E30DCD"/>
    <w:rsid w:val="00E356FB"/>
    <w:rsid w:val="00E357CE"/>
    <w:rsid w:val="00E46E02"/>
    <w:rsid w:val="00E5117B"/>
    <w:rsid w:val="00E661D7"/>
    <w:rsid w:val="00E75C11"/>
    <w:rsid w:val="00E762DB"/>
    <w:rsid w:val="00E80DA0"/>
    <w:rsid w:val="00E86838"/>
    <w:rsid w:val="00E92CA5"/>
    <w:rsid w:val="00E952D5"/>
    <w:rsid w:val="00EC032B"/>
    <w:rsid w:val="00ED0338"/>
    <w:rsid w:val="00ED17E1"/>
    <w:rsid w:val="00ED4FFC"/>
    <w:rsid w:val="00EE066E"/>
    <w:rsid w:val="00EE5BDD"/>
    <w:rsid w:val="00EF3B6D"/>
    <w:rsid w:val="00EF41F0"/>
    <w:rsid w:val="00EF652D"/>
    <w:rsid w:val="00F03151"/>
    <w:rsid w:val="00F0452A"/>
    <w:rsid w:val="00F10F1D"/>
    <w:rsid w:val="00F33804"/>
    <w:rsid w:val="00F35C9F"/>
    <w:rsid w:val="00F44E92"/>
    <w:rsid w:val="00F5129D"/>
    <w:rsid w:val="00F55DDD"/>
    <w:rsid w:val="00F5727E"/>
    <w:rsid w:val="00F60B6D"/>
    <w:rsid w:val="00F6694E"/>
    <w:rsid w:val="00F6741A"/>
    <w:rsid w:val="00F678A3"/>
    <w:rsid w:val="00F67E22"/>
    <w:rsid w:val="00F726E9"/>
    <w:rsid w:val="00F73369"/>
    <w:rsid w:val="00F80540"/>
    <w:rsid w:val="00F84D4B"/>
    <w:rsid w:val="00F91671"/>
    <w:rsid w:val="00F96452"/>
    <w:rsid w:val="00FB5027"/>
    <w:rsid w:val="00FB7725"/>
    <w:rsid w:val="00FC0F35"/>
    <w:rsid w:val="00FC208F"/>
    <w:rsid w:val="00FC2E87"/>
    <w:rsid w:val="00FD0D91"/>
    <w:rsid w:val="00FE32CE"/>
    <w:rsid w:val="00FE3943"/>
    <w:rsid w:val="00FF1911"/>
    <w:rsid w:val="00FF2E67"/>
    <w:rsid w:val="00FF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C8"/>
  </w:style>
  <w:style w:type="paragraph" w:styleId="1">
    <w:name w:val="heading 1"/>
    <w:basedOn w:val="a"/>
    <w:next w:val="a"/>
    <w:link w:val="10"/>
    <w:qFormat/>
    <w:rsid w:val="00291F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1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156A2F"/>
  </w:style>
  <w:style w:type="paragraph" w:customStyle="1" w:styleId="Osnova">
    <w:name w:val="Osnova"/>
    <w:basedOn w:val="a"/>
    <w:uiPriority w:val="99"/>
    <w:rsid w:val="00156A2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156A2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3">
    <w:name w:val="List Paragraph"/>
    <w:basedOn w:val="a"/>
    <w:qFormat/>
    <w:rsid w:val="0062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3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A2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1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E059F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7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270AFB"/>
  </w:style>
  <w:style w:type="paragraph" w:styleId="aa">
    <w:name w:val="footer"/>
    <w:basedOn w:val="a"/>
    <w:link w:val="ab"/>
    <w:uiPriority w:val="99"/>
    <w:unhideWhenUsed/>
    <w:rsid w:val="0027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AFB"/>
  </w:style>
  <w:style w:type="character" w:customStyle="1" w:styleId="apple-converted-space">
    <w:name w:val="apple-converted-space"/>
    <w:basedOn w:val="a0"/>
    <w:rsid w:val="00411782"/>
  </w:style>
  <w:style w:type="character" w:customStyle="1" w:styleId="10">
    <w:name w:val="Заголовок 1 Знак"/>
    <w:basedOn w:val="a0"/>
    <w:link w:val="1"/>
    <w:rsid w:val="00291F2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91F2B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291F2B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8E4D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4DD5"/>
    <w:rPr>
      <w:sz w:val="16"/>
      <w:szCs w:val="16"/>
    </w:rPr>
  </w:style>
  <w:style w:type="character" w:styleId="ae">
    <w:name w:val="Hyperlink"/>
    <w:basedOn w:val="a0"/>
    <w:uiPriority w:val="99"/>
    <w:unhideWhenUsed/>
    <w:rsid w:val="0067741E"/>
    <w:rPr>
      <w:color w:val="0000FF" w:themeColor="hyperlink"/>
      <w:u w:val="single"/>
    </w:rPr>
  </w:style>
  <w:style w:type="paragraph" w:customStyle="1" w:styleId="Default">
    <w:name w:val="Default"/>
    <w:rsid w:val="00644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6444F5"/>
  </w:style>
  <w:style w:type="character" w:customStyle="1" w:styleId="c19">
    <w:name w:val="c19"/>
    <w:basedOn w:val="a0"/>
    <w:rsid w:val="006444F5"/>
  </w:style>
  <w:style w:type="paragraph" w:customStyle="1" w:styleId="ConsPlusCell">
    <w:name w:val="ConsPlusCell"/>
    <w:uiPriority w:val="99"/>
    <w:rsid w:val="00644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D01D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D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4" w:lineRule="exact"/>
      <w:ind w:firstLine="2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D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DD01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uiPriority w:val="99"/>
    <w:rsid w:val="00DD01DB"/>
    <w:rPr>
      <w:rFonts w:ascii="Times New Roman" w:hAnsi="Times New Roman" w:cs="Times New Roman"/>
      <w:smallCaps/>
      <w:sz w:val="26"/>
      <w:szCs w:val="26"/>
    </w:rPr>
  </w:style>
  <w:style w:type="character" w:customStyle="1" w:styleId="FontStyle57">
    <w:name w:val="Font Style57"/>
    <w:uiPriority w:val="99"/>
    <w:rsid w:val="00DD01D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9">
    <w:name w:val="Font Style59"/>
    <w:uiPriority w:val="99"/>
    <w:rsid w:val="00DD01DB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uiPriority w:val="99"/>
    <w:rsid w:val="00DD01D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uiPriority w:val="99"/>
    <w:rsid w:val="00DD01DB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2" w:lineRule="exact"/>
      <w:ind w:firstLine="9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4" w:lineRule="exact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DD01D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9">
    <w:name w:val="Style19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4" w:lineRule="exact"/>
      <w:ind w:hanging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2" w:lineRule="exact"/>
      <w:ind w:firstLine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3" w:lineRule="exact"/>
      <w:ind w:firstLine="13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4" w:lineRule="exact"/>
      <w:ind w:firstLine="3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D01DB"/>
    <w:pPr>
      <w:widowControl w:val="0"/>
      <w:autoSpaceDE w:val="0"/>
      <w:autoSpaceDN w:val="0"/>
      <w:adjustRightInd w:val="0"/>
      <w:spacing w:after="0" w:line="325" w:lineRule="exact"/>
      <w:ind w:firstLine="6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D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D01D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DD01DB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uiPriority w:val="99"/>
    <w:rsid w:val="00DD01DB"/>
    <w:pPr>
      <w:widowControl w:val="0"/>
      <w:autoSpaceDE w:val="0"/>
      <w:autoSpaceDN w:val="0"/>
      <w:adjustRightInd w:val="0"/>
      <w:spacing w:after="0" w:line="10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D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D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DD01DB"/>
    <w:rPr>
      <w:rFonts w:ascii="Century Schoolbook" w:hAnsi="Century Schoolbook" w:cs="Century Schoolbook"/>
      <w:b/>
      <w:bCs/>
      <w:i/>
      <w:iCs/>
      <w:smallCaps/>
      <w:spacing w:val="-10"/>
      <w:sz w:val="14"/>
      <w:szCs w:val="14"/>
    </w:rPr>
  </w:style>
  <w:style w:type="paragraph" w:customStyle="1" w:styleId="Style2">
    <w:name w:val="Style2"/>
    <w:basedOn w:val="a"/>
    <w:uiPriority w:val="99"/>
    <w:rsid w:val="00DD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D0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DD01DB"/>
    <w:rPr>
      <w:rFonts w:ascii="Times New Roman" w:hAnsi="Times New Roman" w:cs="Times New Roman"/>
      <w:sz w:val="18"/>
      <w:szCs w:val="18"/>
    </w:rPr>
  </w:style>
  <w:style w:type="character" w:customStyle="1" w:styleId="FontStyle74">
    <w:name w:val="Font Style74"/>
    <w:uiPriority w:val="99"/>
    <w:rsid w:val="00DD01D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DD01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1215A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E45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45D7"/>
  </w:style>
  <w:style w:type="paragraph" w:styleId="af1">
    <w:name w:val="Body Text Indent"/>
    <w:basedOn w:val="a"/>
    <w:link w:val="af2"/>
    <w:uiPriority w:val="99"/>
    <w:rsid w:val="005974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97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CE19D0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CE19D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1">
    <w:name w:val="Основной текст3"/>
    <w:basedOn w:val="a0"/>
    <w:rsid w:val="00EE5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Без интервала Знак"/>
    <w:basedOn w:val="a0"/>
    <w:link w:val="af"/>
    <w:uiPriority w:val="1"/>
    <w:locked/>
    <w:rsid w:val="005C723F"/>
    <w:rPr>
      <w:rFonts w:eastAsiaTheme="minorEastAsia"/>
      <w:lang w:eastAsia="ru-RU"/>
    </w:rPr>
  </w:style>
  <w:style w:type="character" w:customStyle="1" w:styleId="12">
    <w:name w:val="Заголовок №1"/>
    <w:basedOn w:val="a0"/>
    <w:rsid w:val="00E2541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"/>
    <w:basedOn w:val="a0"/>
    <w:rsid w:val="00E25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 + Курсив"/>
    <w:basedOn w:val="a0"/>
    <w:rsid w:val="00E254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MicrosoftSansSerif95pt">
    <w:name w:val="Колонтитул + Microsoft Sans Serif;9;5 pt"/>
    <w:basedOn w:val="a0"/>
    <w:rsid w:val="00E2541E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5">
    <w:name w:val="Основной текст (5) + Не курсив"/>
    <w:basedOn w:val="a0"/>
    <w:rsid w:val="00E2541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">
    <w:name w:val="Основной текст (7)"/>
    <w:basedOn w:val="a0"/>
    <w:rsid w:val="00E25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pt">
    <w:name w:val="Основной текст (4) + Курсив;Интервал 1 pt"/>
    <w:basedOn w:val="a0"/>
    <w:rsid w:val="00E254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3"/>
      <w:szCs w:val="23"/>
    </w:rPr>
  </w:style>
  <w:style w:type="character" w:customStyle="1" w:styleId="51pt">
    <w:name w:val="Основной текст (5) + Интервал 1 pt"/>
    <w:basedOn w:val="a0"/>
    <w:rsid w:val="00E25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basedOn w:val="a0"/>
    <w:rsid w:val="00E25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0"/>
    <w:rsid w:val="000726F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11pt">
    <w:name w:val="Основной текст (2) + 11 pt"/>
    <w:basedOn w:val="a0"/>
    <w:rsid w:val="000726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pt0">
    <w:name w:val="Заголовок №4 + Интервал 1 pt"/>
    <w:basedOn w:val="a0"/>
    <w:rsid w:val="000726F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1pt0">
    <w:name w:val="Основной текст (2) + 11 pt;Не полужирный"/>
    <w:basedOn w:val="a0"/>
    <w:rsid w:val="00072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0"/>
    <w:rsid w:val="00AA108B"/>
    <w:rPr>
      <w:rFonts w:ascii="Microsoft Sans Serif" w:eastAsia="Microsoft Sans Serif" w:hAnsi="Microsoft Sans Serif" w:cs="Microsoft Sans Serif"/>
      <w:i/>
      <w:iCs/>
      <w:spacing w:val="14"/>
      <w:sz w:val="18"/>
      <w:szCs w:val="18"/>
      <w:shd w:val="clear" w:color="auto" w:fill="FFFFFF"/>
    </w:rPr>
  </w:style>
  <w:style w:type="character" w:customStyle="1" w:styleId="80pt">
    <w:name w:val="Основной текст (8) + Не курсив;Интервал 0 pt"/>
    <w:basedOn w:val="a0"/>
    <w:rsid w:val="00AA108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"/>
      <w:sz w:val="18"/>
      <w:szCs w:val="18"/>
      <w:shd w:val="clear" w:color="auto" w:fill="FFFFFF"/>
    </w:rPr>
  </w:style>
  <w:style w:type="character" w:customStyle="1" w:styleId="80pt0">
    <w:name w:val="Основной текст (8) + Полужирный;Не курсив;Интервал 0 pt"/>
    <w:basedOn w:val="a0"/>
    <w:rsid w:val="00AA108B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-1"/>
      <w:sz w:val="18"/>
      <w:szCs w:val="18"/>
      <w:shd w:val="clear" w:color="auto" w:fill="FFFFFF"/>
    </w:rPr>
  </w:style>
  <w:style w:type="character" w:customStyle="1" w:styleId="120pt">
    <w:name w:val="Основной текст (12) + Не полужирный;Курсив;Интервал 0 pt"/>
    <w:basedOn w:val="a0"/>
    <w:rsid w:val="00AA108B"/>
    <w:rPr>
      <w:rFonts w:ascii="Microsoft Sans Serif" w:eastAsia="Microsoft Sans Serif" w:hAnsi="Microsoft Sans Serif" w:cs="Microsoft Sans Serif"/>
      <w:b/>
      <w:bCs/>
      <w:i/>
      <w:iCs/>
      <w:spacing w:val="14"/>
      <w:sz w:val="18"/>
      <w:szCs w:val="18"/>
      <w:shd w:val="clear" w:color="auto" w:fill="FFFFFF"/>
    </w:rPr>
  </w:style>
  <w:style w:type="character" w:customStyle="1" w:styleId="af6">
    <w:name w:val="Колонтитул_"/>
    <w:basedOn w:val="a0"/>
    <w:link w:val="af7"/>
    <w:rsid w:val="00325B5C"/>
    <w:rPr>
      <w:rFonts w:ascii="Times New Roman" w:hAnsi="Times New Roman" w:cs="Times New Roman"/>
      <w:shd w:val="clear" w:color="auto" w:fill="FFFFFF"/>
    </w:rPr>
  </w:style>
  <w:style w:type="character" w:customStyle="1" w:styleId="ArialUnicodeMS">
    <w:name w:val="Колонтитул + Arial Unicode MS"/>
    <w:aliases w:val="8,5 pt3,Полужирный"/>
    <w:basedOn w:val="af6"/>
    <w:rsid w:val="00325B5C"/>
    <w:rPr>
      <w:rFonts w:ascii="Arial Unicode MS" w:eastAsia="Arial Unicode MS" w:hAnsi="Times New Roman" w:cs="Arial Unicode MS"/>
      <w:b/>
      <w:bCs/>
      <w:spacing w:val="0"/>
      <w:sz w:val="17"/>
      <w:szCs w:val="17"/>
      <w:shd w:val="clear" w:color="auto" w:fill="FFFFFF"/>
    </w:rPr>
  </w:style>
  <w:style w:type="character" w:customStyle="1" w:styleId="39">
    <w:name w:val="Заголовок №3 + 9"/>
    <w:aliases w:val="5 pt2,Не полужирный"/>
    <w:basedOn w:val="a0"/>
    <w:rsid w:val="00325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1">
    <w:name w:val="Заголовок №4 + Не полужирный"/>
    <w:basedOn w:val="a0"/>
    <w:rsid w:val="00325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ой текст (6) + Не полужирный7"/>
    <w:basedOn w:val="a0"/>
    <w:rsid w:val="00325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6">
    <w:name w:val="Основной текст (6) + Не полужирный6"/>
    <w:basedOn w:val="a0"/>
    <w:rsid w:val="00325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91">
    <w:name w:val="Заголовок №3 + 91"/>
    <w:aliases w:val="5 pt1,Не полужирный1"/>
    <w:basedOn w:val="a0"/>
    <w:rsid w:val="00325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5">
    <w:name w:val="Основной текст (6) + Не полужирный5"/>
    <w:basedOn w:val="a0"/>
    <w:rsid w:val="00325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4">
    <w:name w:val="Основной текст (6) + Не полужирный4"/>
    <w:basedOn w:val="a0"/>
    <w:rsid w:val="00325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"/>
    <w:aliases w:val="Полужирный2,Интервал 0 pt"/>
    <w:basedOn w:val="a0"/>
    <w:rsid w:val="00325B5C"/>
    <w:rPr>
      <w:rFonts w:ascii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63">
    <w:name w:val="Основной текст (6) + Не полужирный3"/>
    <w:basedOn w:val="a0"/>
    <w:rsid w:val="00325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2">
    <w:name w:val="Основной текст (6) + Не полужирный2"/>
    <w:basedOn w:val="a0"/>
    <w:rsid w:val="00325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 + Не полужирный1"/>
    <w:basedOn w:val="a0"/>
    <w:rsid w:val="00325B5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f7">
    <w:name w:val="Колонтитул"/>
    <w:basedOn w:val="a"/>
    <w:link w:val="af6"/>
    <w:rsid w:val="00325B5C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CenturySchoolbook105pt">
    <w:name w:val="Основной текст + Century Schoolbook;10;5 pt"/>
    <w:basedOn w:val="a0"/>
    <w:rsid w:val="009D048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CenturySchoolbook105pt">
    <w:name w:val="Основной текст (3) + Century Schoolbook;10;5 pt"/>
    <w:basedOn w:val="a0"/>
    <w:rsid w:val="009D048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CenturySchoolbook105pt0">
    <w:name w:val="Основной текст (3) + Century Schoolbook;10;5 pt;Не полужирный"/>
    <w:basedOn w:val="a0"/>
    <w:rsid w:val="009D048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16">
    <w:name w:val="c16"/>
    <w:basedOn w:val="a"/>
    <w:rsid w:val="004B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7758"/>
  </w:style>
  <w:style w:type="paragraph" w:customStyle="1" w:styleId="c10">
    <w:name w:val="c10"/>
    <w:basedOn w:val="a"/>
    <w:rsid w:val="004B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0C1D"/>
    <w:rsid w:val="006B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DA9F90C4824AD68E7A55A8D3C097B3">
    <w:name w:val="9FDA9F90C4824AD68E7A55A8D3C097B3"/>
    <w:rsid w:val="006B0C1D"/>
  </w:style>
  <w:style w:type="paragraph" w:customStyle="1" w:styleId="702379423C574FB19EF3A61ADDA195EA">
    <w:name w:val="702379423C574FB19EF3A61ADDA195EA"/>
    <w:rsid w:val="006B0C1D"/>
  </w:style>
  <w:style w:type="paragraph" w:customStyle="1" w:styleId="6F84484DBC214A2BA1CBBC22C5F9B018">
    <w:name w:val="6F84484DBC214A2BA1CBBC22C5F9B018"/>
    <w:rsid w:val="006B0C1D"/>
  </w:style>
  <w:style w:type="paragraph" w:customStyle="1" w:styleId="3FD22913D8F2482A911E2C0B668E689C">
    <w:name w:val="3FD22913D8F2482A911E2C0B668E689C"/>
    <w:rsid w:val="006B0C1D"/>
  </w:style>
  <w:style w:type="paragraph" w:customStyle="1" w:styleId="475E0F636A334E039DDDF7A9A5E191D6">
    <w:name w:val="475E0F636A334E039DDDF7A9A5E191D6"/>
    <w:rsid w:val="006B0C1D"/>
  </w:style>
  <w:style w:type="paragraph" w:customStyle="1" w:styleId="D52455DA3B2344F0A13CF27D02543C31">
    <w:name w:val="D52455DA3B2344F0A13CF27D02543C31"/>
    <w:rsid w:val="006B0C1D"/>
  </w:style>
  <w:style w:type="paragraph" w:customStyle="1" w:styleId="D48BC78D47214D73BBA9A6C6EDFFDE9D">
    <w:name w:val="D48BC78D47214D73BBA9A6C6EDFFDE9D"/>
    <w:rsid w:val="006B0C1D"/>
  </w:style>
  <w:style w:type="paragraph" w:customStyle="1" w:styleId="1C87DCF1065148EB809D627E331E166D">
    <w:name w:val="1C87DCF1065148EB809D627E331E166D"/>
    <w:rsid w:val="006B0C1D"/>
  </w:style>
  <w:style w:type="paragraph" w:customStyle="1" w:styleId="58AAE40D42804BEE89748AC42B2D7297">
    <w:name w:val="58AAE40D42804BEE89748AC42B2D7297"/>
    <w:rsid w:val="006B0C1D"/>
  </w:style>
  <w:style w:type="paragraph" w:customStyle="1" w:styleId="B50F67EDED84430AB8C160C889C5DCB6">
    <w:name w:val="B50F67EDED84430AB8C160C889C5DCB6"/>
    <w:rsid w:val="006B0C1D"/>
  </w:style>
  <w:style w:type="paragraph" w:customStyle="1" w:styleId="B0E9BC48930B4841BCD76959584E8A2D">
    <w:name w:val="B0E9BC48930B4841BCD76959584E8A2D"/>
    <w:rsid w:val="006B0C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4C01-81AB-4109-999D-F8F34FF6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1</Pages>
  <Words>35780</Words>
  <Characters>203951</Characters>
  <Application>Microsoft Office Word</Application>
  <DocSecurity>0</DocSecurity>
  <Lines>1699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lastModifiedBy>Пользователь</cp:lastModifiedBy>
  <cp:revision>190</cp:revision>
  <cp:lastPrinted>2015-09-26T17:08:00Z</cp:lastPrinted>
  <dcterms:created xsi:type="dcterms:W3CDTF">2011-06-28T09:36:00Z</dcterms:created>
  <dcterms:modified xsi:type="dcterms:W3CDTF">2018-11-22T07:30:00Z</dcterms:modified>
</cp:coreProperties>
</file>